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3C" w:rsidRPr="009D3B56" w:rsidRDefault="00666117" w:rsidP="00AC1D3C">
      <w:pPr>
        <w:jc w:val="center"/>
        <w:rPr>
          <w:sz w:val="22"/>
        </w:rPr>
      </w:pPr>
      <w:r w:rsidRPr="009D3B56">
        <w:rPr>
          <w:noProof/>
          <w:sz w:val="20"/>
          <w:lang w:eastAsia="en-CA"/>
        </w:rPr>
        <w:drawing>
          <wp:anchor distT="0" distB="0" distL="114300" distR="114300" simplePos="0" relativeHeight="251659264" behindDoc="0" locked="0" layoutInCell="1" allowOverlap="1" wp14:anchorId="502499A5" wp14:editId="27273FEF">
            <wp:simplePos x="0" y="0"/>
            <wp:positionH relativeFrom="column">
              <wp:posOffset>-8890</wp:posOffset>
            </wp:positionH>
            <wp:positionV relativeFrom="paragraph">
              <wp:posOffset>-9525</wp:posOffset>
            </wp:positionV>
            <wp:extent cx="1543685" cy="2066290"/>
            <wp:effectExtent l="0" t="0" r="0" b="0"/>
            <wp:wrapSquare wrapText="bothSides"/>
            <wp:docPr id="3" name="Picture 3" descr="https://encrypted-tbn0.gstatic.com/images?q=tbn:ANd9GcR1-AvLXRXdiTtUDnIUFw4wPX-jff9sDsJXT-W_EphhfHSeFri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1-AvLXRXdiTtUDnIUFw4wPX-jff9sDsJXT-W_EphhfHSeFriW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65"/>
                    <a:stretch/>
                  </pic:blipFill>
                  <pic:spPr bwMode="auto">
                    <a:xfrm>
                      <a:off x="0" y="0"/>
                      <a:ext cx="15436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B56">
        <w:rPr>
          <w:noProof/>
          <w:sz w:val="20"/>
          <w:lang w:eastAsia="en-CA"/>
        </w:rPr>
        <w:drawing>
          <wp:anchor distT="0" distB="0" distL="114300" distR="114300" simplePos="0" relativeHeight="251658240" behindDoc="0" locked="0" layoutInCell="1" allowOverlap="1" wp14:anchorId="6CE50A1E" wp14:editId="29C2162A">
            <wp:simplePos x="0" y="0"/>
            <wp:positionH relativeFrom="column">
              <wp:posOffset>4644390</wp:posOffset>
            </wp:positionH>
            <wp:positionV relativeFrom="paragraph">
              <wp:posOffset>-9525</wp:posOffset>
            </wp:positionV>
            <wp:extent cx="1496695" cy="2139315"/>
            <wp:effectExtent l="0" t="0" r="8255" b="0"/>
            <wp:wrapSquare wrapText="bothSides"/>
            <wp:docPr id="1" name="Picture 1" descr="http://impulsegamer.com/dvd/GreatestMovi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pulsegamer.com/dvd/GreatestMovie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01" w:rsidRPr="009D3B56">
        <w:rPr>
          <w:sz w:val="22"/>
        </w:rPr>
        <w:t xml:space="preserve">Morgan Spurlock’s documentary, </w:t>
      </w:r>
      <w:r w:rsidR="007F2C01" w:rsidRPr="009D3B56">
        <w:rPr>
          <w:i/>
          <w:sz w:val="22"/>
        </w:rPr>
        <w:t>POM Wonderful Presents:</w:t>
      </w:r>
      <w:r w:rsidR="007F2C01" w:rsidRPr="009D3B56">
        <w:rPr>
          <w:sz w:val="22"/>
        </w:rPr>
        <w:t xml:space="preserve"> </w:t>
      </w:r>
      <w:r w:rsidR="007F2C01" w:rsidRPr="009D3B56">
        <w:rPr>
          <w:i/>
          <w:sz w:val="22"/>
        </w:rPr>
        <w:t xml:space="preserve">The Greatest Movie Ever </w:t>
      </w:r>
      <w:proofErr w:type="gramStart"/>
      <w:r w:rsidR="007F2C01" w:rsidRPr="009D3B56">
        <w:rPr>
          <w:i/>
          <w:sz w:val="22"/>
        </w:rPr>
        <w:t>Sold</w:t>
      </w:r>
      <w:r w:rsidR="007F2C01" w:rsidRPr="009D3B56">
        <w:rPr>
          <w:sz w:val="22"/>
        </w:rPr>
        <w:t>,</w:t>
      </w:r>
      <w:proofErr w:type="gramEnd"/>
      <w:r w:rsidR="007F2C01" w:rsidRPr="009D3B56">
        <w:rPr>
          <w:sz w:val="22"/>
        </w:rPr>
        <w:t xml:space="preserve"> examine</w:t>
      </w:r>
      <w:r w:rsidR="00527627" w:rsidRPr="009D3B56">
        <w:rPr>
          <w:sz w:val="22"/>
        </w:rPr>
        <w:t>s</w:t>
      </w:r>
      <w:r w:rsidR="007F2C01" w:rsidRPr="009D3B56">
        <w:rPr>
          <w:sz w:val="22"/>
        </w:rPr>
        <w:t xml:space="preserve"> product placement, marketing and advertising in movies and TV shows, by having the film itself entirely paid for by sponsors.</w:t>
      </w:r>
      <w:r w:rsidR="00527627" w:rsidRPr="009D3B56">
        <w:rPr>
          <w:sz w:val="22"/>
        </w:rPr>
        <w:t xml:space="preserve"> </w:t>
      </w:r>
    </w:p>
    <w:p w:rsidR="007F2C01" w:rsidRPr="009D3B56" w:rsidRDefault="007F2C01" w:rsidP="00666117">
      <w:pPr>
        <w:pStyle w:val="NoSpacing"/>
        <w:jc w:val="center"/>
      </w:pPr>
      <w:r w:rsidRPr="009D3B56">
        <w:t xml:space="preserve">In the documentary, </w:t>
      </w:r>
      <w:r w:rsidRPr="009D3B56">
        <w:rPr>
          <w:i/>
        </w:rPr>
        <w:t>Generation Like</w:t>
      </w:r>
      <w:r w:rsidRPr="009D3B56">
        <w:t xml:space="preserve">, Douglas </w:t>
      </w:r>
      <w:proofErr w:type="spellStart"/>
      <w:r w:rsidRPr="009D3B56">
        <w:t>Rushkoff</w:t>
      </w:r>
      <w:proofErr w:type="spellEnd"/>
      <w:r w:rsidRPr="009D3B56">
        <w:t xml:space="preserve"> features Tyler Oakley, who has morphed his love of sharing his favourite products into a career as a </w:t>
      </w:r>
      <w:proofErr w:type="spellStart"/>
      <w:r w:rsidRPr="009D3B56">
        <w:t>YouTuber</w:t>
      </w:r>
      <w:proofErr w:type="spellEnd"/>
      <w:r w:rsidRPr="009D3B56">
        <w:t xml:space="preserve"> and social media expert. </w:t>
      </w:r>
      <w:r w:rsidR="00AC1D3C" w:rsidRPr="009D3B56">
        <w:t>He claims this ‘brand integration’ is mutually beneficial.</w:t>
      </w:r>
    </w:p>
    <w:p w:rsidR="007F2C01" w:rsidRDefault="007F2C01" w:rsidP="007F2C01">
      <w:r w:rsidRPr="007F2C01">
        <w:t xml:space="preserve"> </w:t>
      </w:r>
    </w:p>
    <w:p w:rsidR="007F2C01" w:rsidRDefault="00AC1D3C" w:rsidP="00527627">
      <w:pPr>
        <w:pStyle w:val="NoSpacing"/>
        <w:jc w:val="center"/>
        <w:rPr>
          <w:b/>
          <w:sz w:val="24"/>
        </w:rPr>
      </w:pPr>
      <w:r w:rsidRPr="00AC1D3C">
        <w:rPr>
          <w:b/>
          <w:sz w:val="24"/>
        </w:rPr>
        <w:t>What are you passionate about? What would you do</w:t>
      </w:r>
      <w:r w:rsidR="00484D0F">
        <w:rPr>
          <w:b/>
          <w:sz w:val="24"/>
        </w:rPr>
        <w:t>—and how far would you go—</w:t>
      </w:r>
      <w:r w:rsidRPr="00AC1D3C">
        <w:rPr>
          <w:b/>
          <w:sz w:val="24"/>
        </w:rPr>
        <w:t xml:space="preserve">to make a career doing the things you love? </w:t>
      </w:r>
    </w:p>
    <w:p w:rsidR="00527627" w:rsidRDefault="00527627" w:rsidP="00527627">
      <w:pPr>
        <w:pStyle w:val="NoSpacing"/>
        <w:rPr>
          <w:sz w:val="24"/>
        </w:rPr>
      </w:pPr>
    </w:p>
    <w:p w:rsidR="00D375A9" w:rsidRPr="00D02173" w:rsidRDefault="00527627" w:rsidP="00527627">
      <w:pPr>
        <w:pStyle w:val="NoSpacing"/>
      </w:pPr>
      <w:proofErr w:type="spellStart"/>
      <w:r w:rsidRPr="00D02173">
        <w:t>Cenovus</w:t>
      </w:r>
      <w:proofErr w:type="spellEnd"/>
      <w:r w:rsidRPr="00D02173">
        <w:t xml:space="preserve"> Energy, an oil company based out of Calgary (</w:t>
      </w:r>
      <w:r w:rsidRPr="00D368D6">
        <w:t>www.cenovus.com</w:t>
      </w:r>
      <w:r w:rsidRPr="00D02173">
        <w:t>)</w:t>
      </w:r>
      <w:r w:rsidR="00666117" w:rsidRPr="00D02173">
        <w:t>,</w:t>
      </w:r>
      <w:r w:rsidRPr="00D02173">
        <w:t xml:space="preserve"> has announced that they want to help fund the development of </w:t>
      </w:r>
      <w:r w:rsidR="00AC70E0" w:rsidRPr="00D02173">
        <w:t xml:space="preserve">talent and innovation in the next generation. They are offering $1,000,000.00 to anyone </w:t>
      </w:r>
      <w:proofErr w:type="gramStart"/>
      <w:r w:rsidR="00AC70E0" w:rsidRPr="00D02173">
        <w:t>under</w:t>
      </w:r>
      <w:proofErr w:type="gramEnd"/>
      <w:r w:rsidR="00AC70E0" w:rsidRPr="00D02173">
        <w:t xml:space="preserve"> 20 years of age with the best proposal of how he/she will use that million to develop and showcase his/her talent while also promoting </w:t>
      </w:r>
      <w:bookmarkStart w:id="0" w:name="_GoBack"/>
      <w:bookmarkEnd w:id="0"/>
      <w:proofErr w:type="spellStart"/>
      <w:r w:rsidR="00AC70E0" w:rsidRPr="00D02173">
        <w:t>Cenovus</w:t>
      </w:r>
      <w:proofErr w:type="spellEnd"/>
      <w:r w:rsidR="00AC70E0" w:rsidRPr="00D02173">
        <w:t>.</w:t>
      </w:r>
      <w:r w:rsidR="00D375A9" w:rsidRPr="00D02173">
        <w:t xml:space="preserve"> </w:t>
      </w:r>
    </w:p>
    <w:p w:rsidR="00D375A9" w:rsidRPr="00D02173" w:rsidRDefault="00D375A9" w:rsidP="00527627">
      <w:pPr>
        <w:pStyle w:val="NoSpacing"/>
      </w:pPr>
    </w:p>
    <w:p w:rsidR="00527627" w:rsidRDefault="00D375A9" w:rsidP="00527627">
      <w:pPr>
        <w:pStyle w:val="NoSpacing"/>
      </w:pPr>
      <w:r w:rsidRPr="00D02173">
        <w:t xml:space="preserve">The </w:t>
      </w:r>
      <w:r w:rsidRPr="00F24CF4">
        <w:t>proposal</w:t>
      </w:r>
      <w:r w:rsidRPr="00D02173">
        <w:t xml:space="preserve"> should include the following</w:t>
      </w:r>
      <w:r w:rsidR="00C57DE4">
        <w:t>, but the organization of it is up to you</w:t>
      </w:r>
      <w:r w:rsidRPr="00D02173">
        <w:t>:</w:t>
      </w:r>
    </w:p>
    <w:p w:rsidR="00C57DE4" w:rsidRPr="00D02173" w:rsidRDefault="00C57DE4" w:rsidP="00527627">
      <w:pPr>
        <w:pStyle w:val="NoSpacing"/>
      </w:pPr>
    </w:p>
    <w:p w:rsidR="00D375A9" w:rsidRPr="00D02173" w:rsidRDefault="00D375A9" w:rsidP="00A22509">
      <w:pPr>
        <w:pStyle w:val="NoSpacing"/>
        <w:numPr>
          <w:ilvl w:val="0"/>
          <w:numId w:val="3"/>
        </w:numPr>
        <w:spacing w:after="120"/>
        <w:ind w:left="357" w:hanging="357"/>
      </w:pPr>
      <w:proofErr w:type="gramStart"/>
      <w:r w:rsidRPr="00FA7AAA">
        <w:rPr>
          <w:b/>
          <w:u w:val="single"/>
        </w:rPr>
        <w:t>A description of your talent</w:t>
      </w:r>
      <w:r w:rsidR="00D02173" w:rsidRPr="00D02173">
        <w:t>.</w:t>
      </w:r>
      <w:proofErr w:type="gramEnd"/>
      <w:r w:rsidR="00D02173" w:rsidRPr="00D02173">
        <w:t xml:space="preserve"> Make </w:t>
      </w:r>
      <w:proofErr w:type="spellStart"/>
      <w:r w:rsidR="00D02173" w:rsidRPr="00D02173">
        <w:t>Cenovus</w:t>
      </w:r>
      <w:proofErr w:type="spellEnd"/>
      <w:r w:rsidR="00D02173" w:rsidRPr="00D02173">
        <w:t xml:space="preserve"> believe that this is a talent worth investing in by using persuasive and compelling language.</w:t>
      </w:r>
    </w:p>
    <w:p w:rsidR="00D375A9" w:rsidRPr="00D02173" w:rsidRDefault="00D375A9" w:rsidP="00A22509">
      <w:pPr>
        <w:pStyle w:val="NoSpacing"/>
        <w:numPr>
          <w:ilvl w:val="0"/>
          <w:numId w:val="3"/>
        </w:numPr>
        <w:spacing w:after="120"/>
        <w:ind w:left="357" w:hanging="357"/>
      </w:pPr>
      <w:r w:rsidRPr="00FA7AAA">
        <w:rPr>
          <w:b/>
          <w:u w:val="single"/>
        </w:rPr>
        <w:t xml:space="preserve">How you will use the </w:t>
      </w:r>
      <w:r w:rsidR="00666117" w:rsidRPr="00FA7AAA">
        <w:rPr>
          <w:b/>
          <w:u w:val="single"/>
        </w:rPr>
        <w:t>money</w:t>
      </w:r>
      <w:r w:rsidRPr="00D02173">
        <w:t xml:space="preserve"> </w:t>
      </w:r>
      <w:r w:rsidR="00666117" w:rsidRPr="00D02173">
        <w:t xml:space="preserve">to fund the development of your </w:t>
      </w:r>
      <w:proofErr w:type="gramStart"/>
      <w:r w:rsidR="00666117" w:rsidRPr="00D02173">
        <w:t>talent</w:t>
      </w:r>
      <w:proofErr w:type="gramEnd"/>
      <w:r w:rsidR="00666117" w:rsidRPr="00D02173">
        <w:t xml:space="preserve"> (include a </w:t>
      </w:r>
      <w:r w:rsidR="00666117" w:rsidRPr="00D02173">
        <w:rPr>
          <w:b/>
        </w:rPr>
        <w:t>cost breakdown with explanation</w:t>
      </w:r>
      <w:r w:rsidR="00666117" w:rsidRPr="00D02173">
        <w:t xml:space="preserve"> for things like training, equipment, transportation, accommodation, personal services, promotion/marketing)</w:t>
      </w:r>
      <w:r w:rsidR="00D02173" w:rsidRPr="00D02173">
        <w:t xml:space="preserve">. Convince </w:t>
      </w:r>
      <w:proofErr w:type="spellStart"/>
      <w:r w:rsidR="00D02173" w:rsidRPr="00D02173">
        <w:t>Cenovus</w:t>
      </w:r>
      <w:proofErr w:type="spellEnd"/>
      <w:r w:rsidR="00D02173" w:rsidRPr="00D02173">
        <w:t xml:space="preserve"> that their money </w:t>
      </w:r>
      <w:proofErr w:type="gramStart"/>
      <w:r w:rsidR="00D02173" w:rsidRPr="00D02173">
        <w:t>will be well spent</w:t>
      </w:r>
      <w:proofErr w:type="gramEnd"/>
      <w:r w:rsidR="00D02173" w:rsidRPr="00D02173">
        <w:t xml:space="preserve"> on meaningful things.</w:t>
      </w:r>
      <w:r w:rsidR="00D02173">
        <w:t xml:space="preserve"> Consider how you might use text and image (e.g., diagrams, charts, images of your fantastic talent and what </w:t>
      </w:r>
      <w:proofErr w:type="gramStart"/>
      <w:r w:rsidR="00D02173">
        <w:t>you’ll</w:t>
      </w:r>
      <w:proofErr w:type="gramEnd"/>
      <w:r w:rsidR="00D02173">
        <w:t xml:space="preserve"> require).</w:t>
      </w:r>
    </w:p>
    <w:p w:rsidR="00D375A9" w:rsidRPr="00D02173" w:rsidRDefault="00D375A9" w:rsidP="00A22509">
      <w:pPr>
        <w:pStyle w:val="NoSpacing"/>
        <w:numPr>
          <w:ilvl w:val="0"/>
          <w:numId w:val="3"/>
        </w:numPr>
        <w:spacing w:after="120"/>
        <w:ind w:left="357" w:hanging="357"/>
      </w:pPr>
      <w:r w:rsidRPr="00FA7AAA">
        <w:rPr>
          <w:b/>
          <w:u w:val="single"/>
        </w:rPr>
        <w:t xml:space="preserve">How you will promote </w:t>
      </w:r>
      <w:proofErr w:type="spellStart"/>
      <w:r w:rsidRPr="00FA7AAA">
        <w:rPr>
          <w:b/>
          <w:u w:val="single"/>
        </w:rPr>
        <w:t>Cenovus</w:t>
      </w:r>
      <w:proofErr w:type="spellEnd"/>
      <w:r w:rsidRPr="00D02173">
        <w:t xml:space="preserve"> </w:t>
      </w:r>
      <w:r w:rsidR="00666117" w:rsidRPr="00D02173">
        <w:t xml:space="preserve">in tandem with developing and </w:t>
      </w:r>
      <w:proofErr w:type="gramStart"/>
      <w:r w:rsidR="00666117" w:rsidRPr="00D02173">
        <w:t>showcasing</w:t>
      </w:r>
      <w:proofErr w:type="gramEnd"/>
      <w:r w:rsidR="00666117" w:rsidRPr="00D02173">
        <w:t xml:space="preserve"> your talent</w:t>
      </w:r>
      <w:r w:rsidR="00121075" w:rsidRPr="00D02173">
        <w:t>. C</w:t>
      </w:r>
      <w:r w:rsidR="00666117" w:rsidRPr="00D02173">
        <w:t xml:space="preserve">onsider the main forms of </w:t>
      </w:r>
      <w:r w:rsidR="00666117" w:rsidRPr="00D02173">
        <w:rPr>
          <w:b/>
        </w:rPr>
        <w:t>marketing</w:t>
      </w:r>
      <w:r w:rsidR="00666117" w:rsidRPr="00D02173">
        <w:t xml:space="preserve"> and </w:t>
      </w:r>
      <w:r w:rsidR="00666117" w:rsidRPr="00D02173">
        <w:rPr>
          <w:b/>
        </w:rPr>
        <w:t>describe ideas for advertising and promotion</w:t>
      </w:r>
      <w:r w:rsidR="00666117" w:rsidRPr="00D02173">
        <w:t>, e.g., draft print ad, storyboard for a commercial, sample Tweets</w:t>
      </w:r>
      <w:r w:rsidR="00121075" w:rsidRPr="00D02173">
        <w:t xml:space="preserve">. Use everything </w:t>
      </w:r>
      <w:proofErr w:type="gramStart"/>
      <w:r w:rsidR="00121075" w:rsidRPr="00D02173">
        <w:t>you’ve</w:t>
      </w:r>
      <w:proofErr w:type="gramEnd"/>
      <w:r w:rsidR="00121075" w:rsidRPr="00D02173">
        <w:t xml:space="preserve"> learned about advertising and media</w:t>
      </w:r>
      <w:r w:rsidR="00D02173" w:rsidRPr="00D02173">
        <w:t xml:space="preserve"> to ensure that you can</w:t>
      </w:r>
      <w:r w:rsidR="009D3B56">
        <w:t xml:space="preserve"> effectively</w:t>
      </w:r>
      <w:r w:rsidR="00D02173" w:rsidRPr="00D02173">
        <w:t xml:space="preserve"> </w:t>
      </w:r>
      <w:r w:rsidR="00D02173" w:rsidRPr="00D02173">
        <w:rPr>
          <w:b/>
        </w:rPr>
        <w:t xml:space="preserve">reach your target audience as well as </w:t>
      </w:r>
      <w:proofErr w:type="spellStart"/>
      <w:r w:rsidR="00D02173" w:rsidRPr="00D02173">
        <w:rPr>
          <w:b/>
        </w:rPr>
        <w:t>Cenovus</w:t>
      </w:r>
      <w:proofErr w:type="spellEnd"/>
      <w:r w:rsidR="00D02173" w:rsidRPr="00D02173">
        <w:rPr>
          <w:b/>
        </w:rPr>
        <w:t>’</w:t>
      </w:r>
      <w:r w:rsidR="00121075" w:rsidRPr="00D02173">
        <w:t>.</w:t>
      </w:r>
      <w:r w:rsidRPr="00D02173">
        <w:t xml:space="preserve"> </w:t>
      </w:r>
    </w:p>
    <w:p w:rsidR="006C70F5" w:rsidRDefault="00D375A9" w:rsidP="00A22509">
      <w:pPr>
        <w:pStyle w:val="NoSpacing"/>
        <w:numPr>
          <w:ilvl w:val="0"/>
          <w:numId w:val="3"/>
        </w:numPr>
        <w:spacing w:after="120"/>
        <w:ind w:left="357" w:hanging="357"/>
      </w:pPr>
      <w:proofErr w:type="gramStart"/>
      <w:r w:rsidRPr="006C70F5">
        <w:rPr>
          <w:b/>
          <w:u w:val="single"/>
        </w:rPr>
        <w:t>Terms and conditions</w:t>
      </w:r>
      <w:r w:rsidR="00D02173" w:rsidRPr="00D02173">
        <w:t>.</w:t>
      </w:r>
      <w:proofErr w:type="gramEnd"/>
      <w:r w:rsidR="00D02173" w:rsidRPr="00D02173">
        <w:t xml:space="preserve"> Discuss what </w:t>
      </w:r>
      <w:proofErr w:type="gramStart"/>
      <w:r w:rsidR="00D02173" w:rsidRPr="00D02173">
        <w:t>you’re</w:t>
      </w:r>
      <w:proofErr w:type="gramEnd"/>
      <w:r w:rsidR="00D02173" w:rsidRPr="00D02173">
        <w:t xml:space="preserve"> willing or not willing to do, should </w:t>
      </w:r>
      <w:proofErr w:type="spellStart"/>
      <w:r w:rsidR="00D02173" w:rsidRPr="00D02173">
        <w:t>Cenovus</w:t>
      </w:r>
      <w:proofErr w:type="spellEnd"/>
      <w:r w:rsidR="00D02173" w:rsidRPr="00D02173">
        <w:t xml:space="preserve"> think to require it.</w:t>
      </w:r>
      <w:r w:rsidR="00666117" w:rsidRPr="00D02173">
        <w:t xml:space="preserve"> </w:t>
      </w:r>
      <w:r w:rsidR="00FA7AAA" w:rsidRPr="00D02173">
        <w:t xml:space="preserve">Research the </w:t>
      </w:r>
      <w:r w:rsidR="00FA7AAA" w:rsidRPr="006C70F5">
        <w:rPr>
          <w:b/>
        </w:rPr>
        <w:t>company’s values and practices</w:t>
      </w:r>
      <w:r w:rsidR="00FA7AAA" w:rsidRPr="00D02173">
        <w:t xml:space="preserve">, and </w:t>
      </w:r>
      <w:r w:rsidR="00FA7AAA">
        <w:t>explain</w:t>
      </w:r>
      <w:r w:rsidR="00FA7AAA" w:rsidRPr="00D02173">
        <w:t xml:space="preserve"> </w:t>
      </w:r>
      <w:r w:rsidR="00FA7AAA" w:rsidRPr="006C70F5">
        <w:rPr>
          <w:b/>
        </w:rPr>
        <w:t>whether</w:t>
      </w:r>
      <w:r w:rsidR="00FA7AAA" w:rsidRPr="00D02173">
        <w:t xml:space="preserve"> and </w:t>
      </w:r>
      <w:r w:rsidR="00FA7AAA" w:rsidRPr="006C70F5">
        <w:rPr>
          <w:b/>
        </w:rPr>
        <w:t>to what extent</w:t>
      </w:r>
      <w:r w:rsidR="00FA7AAA" w:rsidRPr="00D02173">
        <w:t xml:space="preserve"> they reflect </w:t>
      </w:r>
      <w:r w:rsidR="00FA7AAA" w:rsidRPr="006C70F5">
        <w:rPr>
          <w:b/>
        </w:rPr>
        <w:t>your</w:t>
      </w:r>
      <w:r w:rsidR="00FA7AAA" w:rsidRPr="00D02173">
        <w:t xml:space="preserve"> own values and practices.</w:t>
      </w:r>
      <w:r w:rsidR="00FA7AAA" w:rsidRPr="00FA7AAA">
        <w:t xml:space="preserve"> </w:t>
      </w:r>
      <w:r w:rsidR="00FA7AAA">
        <w:t>E</w:t>
      </w:r>
      <w:r w:rsidR="00FA7AAA" w:rsidRPr="00D02173">
        <w:t>xpla</w:t>
      </w:r>
      <w:r w:rsidR="00FA7AAA">
        <w:t>i</w:t>
      </w:r>
      <w:r w:rsidR="00FA7AAA" w:rsidRPr="00D02173">
        <w:t xml:space="preserve">n how (or if) you feel you will live up to </w:t>
      </w:r>
      <w:r w:rsidR="00FA7AAA" w:rsidRPr="00FA7AAA">
        <w:t>your values</w:t>
      </w:r>
      <w:r w:rsidR="00FA7AAA" w:rsidRPr="00D02173">
        <w:t xml:space="preserve"> even while promoting </w:t>
      </w:r>
      <w:proofErr w:type="spellStart"/>
      <w:r w:rsidR="00FA7AAA" w:rsidRPr="00D02173">
        <w:t>Cenovus</w:t>
      </w:r>
      <w:proofErr w:type="spellEnd"/>
      <w:r w:rsidR="00FA7AAA" w:rsidRPr="00D02173">
        <w:t>.</w:t>
      </w:r>
    </w:p>
    <w:p w:rsidR="00D02173" w:rsidRPr="00D02173" w:rsidRDefault="00C57DE4" w:rsidP="00A22509">
      <w:pPr>
        <w:pStyle w:val="NoSpacing"/>
        <w:numPr>
          <w:ilvl w:val="0"/>
          <w:numId w:val="3"/>
        </w:numPr>
        <w:spacing w:after="120"/>
        <w:ind w:left="357" w:hanging="357"/>
      </w:pPr>
      <w:proofErr w:type="gramStart"/>
      <w:r>
        <w:rPr>
          <w:b/>
          <w:u w:val="single"/>
        </w:rPr>
        <w:t>A</w:t>
      </w:r>
      <w:r w:rsidR="006C70F5" w:rsidRPr="00F24CF4">
        <w:rPr>
          <w:b/>
          <w:u w:val="single"/>
        </w:rPr>
        <w:t>ppeal.</w:t>
      </w:r>
      <w:proofErr w:type="gramEnd"/>
      <w:r w:rsidR="006C70F5">
        <w:t xml:space="preserve"> </w:t>
      </w:r>
      <w:r w:rsidR="00866C7B">
        <w:t xml:space="preserve">Admit </w:t>
      </w:r>
      <w:r w:rsidR="00866C7B" w:rsidRPr="00866C7B">
        <w:rPr>
          <w:b/>
        </w:rPr>
        <w:t>something you think you need to work on</w:t>
      </w:r>
      <w:r w:rsidR="00866C7B" w:rsidRPr="00D02173">
        <w:t xml:space="preserve"> for future proposals or written communication</w:t>
      </w:r>
      <w:r>
        <w:t>. State</w:t>
      </w:r>
      <w:r w:rsidR="00866C7B">
        <w:t xml:space="preserve"> </w:t>
      </w:r>
      <w:r w:rsidR="006C70F5" w:rsidRPr="00866C7B">
        <w:rPr>
          <w:b/>
        </w:rPr>
        <w:t>w</w:t>
      </w:r>
      <w:r w:rsidR="00D375A9" w:rsidRPr="00866C7B">
        <w:rPr>
          <w:b/>
        </w:rPr>
        <w:t>hat you think is particularly strong or effective</w:t>
      </w:r>
      <w:r w:rsidR="00866C7B">
        <w:t xml:space="preserve"> about your proposal and, ultimately, why you are the best investment </w:t>
      </w:r>
      <w:proofErr w:type="spellStart"/>
      <w:r w:rsidR="00866C7B">
        <w:t>Cenovus</w:t>
      </w:r>
      <w:proofErr w:type="spellEnd"/>
      <w:r w:rsidR="00866C7B">
        <w:t xml:space="preserve"> can make</w:t>
      </w:r>
      <w:r w:rsidR="00D375A9" w:rsidRPr="00D02173">
        <w:t>.</w:t>
      </w:r>
    </w:p>
    <w:sectPr w:rsidR="00D02173" w:rsidRPr="00D02173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4E" w:rsidRDefault="00E7594E" w:rsidP="007F2C01">
      <w:pPr>
        <w:spacing w:after="0" w:line="240" w:lineRule="auto"/>
      </w:pPr>
      <w:r>
        <w:separator/>
      </w:r>
    </w:p>
  </w:endnote>
  <w:endnote w:type="continuationSeparator" w:id="0">
    <w:p w:rsidR="00E7594E" w:rsidRDefault="00E7594E" w:rsidP="007F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4E" w:rsidRDefault="00E7594E" w:rsidP="007F2C01">
      <w:pPr>
        <w:spacing w:after="0" w:line="240" w:lineRule="auto"/>
      </w:pPr>
      <w:r>
        <w:separator/>
      </w:r>
    </w:p>
  </w:footnote>
  <w:footnote w:type="continuationSeparator" w:id="0">
    <w:p w:rsidR="00E7594E" w:rsidRDefault="00E7594E" w:rsidP="007F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1" w:rsidRPr="007F2C01" w:rsidRDefault="00527627" w:rsidP="00527627">
    <w:pPr>
      <w:pStyle w:val="Title"/>
      <w:jc w:val="center"/>
    </w:pPr>
    <w:r>
      <w:t>Live the dream</w:t>
    </w:r>
  </w:p>
  <w:p w:rsidR="007F2C01" w:rsidRDefault="007F2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006"/>
    <w:multiLevelType w:val="hybridMultilevel"/>
    <w:tmpl w:val="C6FAE8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A792F"/>
    <w:multiLevelType w:val="hybridMultilevel"/>
    <w:tmpl w:val="C5B8C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A44BA"/>
    <w:multiLevelType w:val="hybridMultilevel"/>
    <w:tmpl w:val="CBECA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01"/>
    <w:rsid w:val="00121075"/>
    <w:rsid w:val="00281C0D"/>
    <w:rsid w:val="003501F7"/>
    <w:rsid w:val="00484D0F"/>
    <w:rsid w:val="004F5666"/>
    <w:rsid w:val="00527627"/>
    <w:rsid w:val="00666117"/>
    <w:rsid w:val="006C70F5"/>
    <w:rsid w:val="0072282E"/>
    <w:rsid w:val="007F2C01"/>
    <w:rsid w:val="00832931"/>
    <w:rsid w:val="00866C7B"/>
    <w:rsid w:val="00992176"/>
    <w:rsid w:val="009D3B56"/>
    <w:rsid w:val="00A22509"/>
    <w:rsid w:val="00AC1D3C"/>
    <w:rsid w:val="00AC70E0"/>
    <w:rsid w:val="00C57DE4"/>
    <w:rsid w:val="00D02173"/>
    <w:rsid w:val="00D368D6"/>
    <w:rsid w:val="00D375A9"/>
    <w:rsid w:val="00E039A0"/>
    <w:rsid w:val="00E7594E"/>
    <w:rsid w:val="00EE688F"/>
    <w:rsid w:val="00F24CF4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1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1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F7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1F7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1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1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1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1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501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1F7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F7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01F7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501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501F7"/>
    <w:rPr>
      <w:b/>
      <w:i/>
      <w:iCs/>
    </w:rPr>
  </w:style>
  <w:style w:type="paragraph" w:styleId="NoSpacing">
    <w:name w:val="No Spacing"/>
    <w:link w:val="NoSpacingChar"/>
    <w:uiPriority w:val="1"/>
    <w:qFormat/>
    <w:rsid w:val="003501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1F7"/>
  </w:style>
  <w:style w:type="paragraph" w:styleId="ListParagraph">
    <w:name w:val="List Paragraph"/>
    <w:basedOn w:val="Normal"/>
    <w:uiPriority w:val="34"/>
    <w:qFormat/>
    <w:rsid w:val="003501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501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501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1F7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1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501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501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01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501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1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1F7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7F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01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7F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01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1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1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F7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1F7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1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1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1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1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501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1F7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F7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01F7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501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501F7"/>
    <w:rPr>
      <w:b/>
      <w:i/>
      <w:iCs/>
    </w:rPr>
  </w:style>
  <w:style w:type="paragraph" w:styleId="NoSpacing">
    <w:name w:val="No Spacing"/>
    <w:link w:val="NoSpacingChar"/>
    <w:uiPriority w:val="1"/>
    <w:qFormat/>
    <w:rsid w:val="003501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1F7"/>
  </w:style>
  <w:style w:type="paragraph" w:styleId="ListParagraph">
    <w:name w:val="List Paragraph"/>
    <w:basedOn w:val="Normal"/>
    <w:uiPriority w:val="34"/>
    <w:qFormat/>
    <w:rsid w:val="003501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501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501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1F7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1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501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501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01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501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1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1F7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7F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01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7F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01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ndouts">
      <a:majorFont>
        <a:latin typeface="Showcard Gothic"/>
        <a:ea typeface=""/>
        <a:cs typeface=""/>
      </a:majorFont>
      <a:minorFont>
        <a:latin typeface="Eras Medium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6</cp:revision>
  <dcterms:created xsi:type="dcterms:W3CDTF">2014-09-23T02:47:00Z</dcterms:created>
  <dcterms:modified xsi:type="dcterms:W3CDTF">2014-09-23T03:17:00Z</dcterms:modified>
</cp:coreProperties>
</file>