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1A" w:rsidRPr="005C50F7" w:rsidRDefault="00663FF1" w:rsidP="005C50F7">
      <w:pPr>
        <w:pStyle w:val="Heading1"/>
        <w:rPr>
          <w:sz w:val="36"/>
        </w:rPr>
      </w:pPr>
      <w:bookmarkStart w:id="0" w:name="_Ref390183579"/>
      <w:r w:rsidRPr="005C50F7">
        <w:rPr>
          <w:sz w:val="36"/>
        </w:rPr>
        <w:t>Cross-Curricular SLOs</w:t>
      </w:r>
      <w:bookmarkEnd w:id="0"/>
      <w:r w:rsidRPr="005C50F7">
        <w:rPr>
          <w:sz w:val="36"/>
        </w:rPr>
        <w:t xml:space="preserve"> 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227"/>
        <w:gridCol w:w="4111"/>
        <w:gridCol w:w="2126"/>
        <w:gridCol w:w="3827"/>
      </w:tblGrid>
      <w:tr w:rsidR="004E56D1" w:rsidTr="00490C5E">
        <w:trPr>
          <w:tblHeader/>
        </w:trPr>
        <w:tc>
          <w:tcPr>
            <w:tcW w:w="3227" w:type="dxa"/>
          </w:tcPr>
          <w:p w:rsidR="004E56D1" w:rsidRPr="00733131" w:rsidRDefault="004E56D1" w:rsidP="00733131">
            <w:pPr>
              <w:pStyle w:val="NoSpacing"/>
              <w:rPr>
                <w:b/>
              </w:rPr>
            </w:pPr>
            <w:r w:rsidRPr="00733131">
              <w:rPr>
                <w:b/>
              </w:rPr>
              <w:t xml:space="preserve">ICT </w:t>
            </w:r>
            <w:proofErr w:type="spellStart"/>
            <w:r w:rsidRPr="00733131">
              <w:rPr>
                <w:b/>
              </w:rPr>
              <w:t>Div</w:t>
            </w:r>
            <w:proofErr w:type="spellEnd"/>
            <w:r w:rsidRPr="00733131">
              <w:rPr>
                <w:b/>
              </w:rPr>
              <w:t xml:space="preserve"> IV</w:t>
            </w:r>
          </w:p>
        </w:tc>
        <w:tc>
          <w:tcPr>
            <w:tcW w:w="4111" w:type="dxa"/>
          </w:tcPr>
          <w:p w:rsidR="004E56D1" w:rsidRPr="00733131" w:rsidRDefault="004E56D1" w:rsidP="00733131">
            <w:pPr>
              <w:pStyle w:val="NoSpacing"/>
              <w:rPr>
                <w:b/>
              </w:rPr>
            </w:pPr>
            <w:r w:rsidRPr="00733131">
              <w:rPr>
                <w:b/>
              </w:rPr>
              <w:t>ELA 20-2</w:t>
            </w:r>
          </w:p>
        </w:tc>
        <w:tc>
          <w:tcPr>
            <w:tcW w:w="2126" w:type="dxa"/>
          </w:tcPr>
          <w:p w:rsidR="004E56D1" w:rsidRPr="00733131" w:rsidRDefault="004E56D1" w:rsidP="00733131">
            <w:pPr>
              <w:pStyle w:val="NoSpacing"/>
              <w:rPr>
                <w:b/>
              </w:rPr>
            </w:pPr>
            <w:r w:rsidRPr="00733131">
              <w:rPr>
                <w:b/>
              </w:rPr>
              <w:t>Art 20</w:t>
            </w:r>
          </w:p>
        </w:tc>
        <w:tc>
          <w:tcPr>
            <w:tcW w:w="3827" w:type="dxa"/>
          </w:tcPr>
          <w:p w:rsidR="004E56D1" w:rsidRPr="00733131" w:rsidRDefault="004E56D1" w:rsidP="00733131">
            <w:pPr>
              <w:pStyle w:val="NoSpacing"/>
              <w:rPr>
                <w:b/>
              </w:rPr>
            </w:pPr>
            <w:r w:rsidRPr="00733131">
              <w:rPr>
                <w:b/>
              </w:rPr>
              <w:t>COM1005: VISUAL COMPOSITION</w:t>
            </w:r>
          </w:p>
        </w:tc>
      </w:tr>
      <w:tr w:rsidR="004E56D1" w:rsidTr="00490C5E">
        <w:tc>
          <w:tcPr>
            <w:tcW w:w="3227" w:type="dxa"/>
          </w:tcPr>
          <w:p w:rsidR="004E56D1" w:rsidRDefault="004E56D1" w:rsidP="00F11C4E">
            <w:r w:rsidRPr="00B12B7F">
              <w:rPr>
                <w:b/>
              </w:rPr>
              <w:t>C1 4.4</w:t>
            </w:r>
            <w:r>
              <w:t xml:space="preserve"> </w:t>
            </w:r>
          </w:p>
          <w:p w:rsidR="004E56D1" w:rsidRDefault="004E56D1" w:rsidP="00F11C4E">
            <w:r>
              <w:t>communicate in a persuasive and engaging manner, through</w:t>
            </w:r>
          </w:p>
          <w:p w:rsidR="004E56D1" w:rsidRDefault="004E56D1" w:rsidP="00F11C4E">
            <w:r>
              <w:t>appropriate forms …</w:t>
            </w:r>
            <w:r w:rsidR="00F525A2">
              <w:t xml:space="preserve"> </w:t>
            </w:r>
            <w:r>
              <w:t>applying information technologies for context, audience and purpose that extend and communicate</w:t>
            </w:r>
          </w:p>
          <w:p w:rsidR="004E56D1" w:rsidRDefault="004E56D1" w:rsidP="00F11C4E">
            <w:r>
              <w:t>understanding of complex issues</w:t>
            </w:r>
          </w:p>
        </w:tc>
        <w:tc>
          <w:tcPr>
            <w:tcW w:w="4111" w:type="dxa"/>
          </w:tcPr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2.2.1 20-2a </w:t>
            </w:r>
          </w:p>
          <w:p w:rsidR="004E56D1" w:rsidRDefault="004E56D1" w:rsidP="00F11C4E">
            <w:r>
              <w:t>identify a variety of text forms, including communications forms and literary forms; and describe the relationship of form to purpose</w:t>
            </w:r>
          </w:p>
          <w:p w:rsidR="004E56D1" w:rsidRDefault="004E56D1" w:rsidP="00F11C4E">
            <w:pPr>
              <w:rPr>
                <w:b/>
              </w:rPr>
            </w:pPr>
            <w:bookmarkStart w:id="1" w:name="_GoBack"/>
            <w:bookmarkEnd w:id="1"/>
          </w:p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2.2.1 20-2d </w:t>
            </w:r>
          </w:p>
          <w:p w:rsidR="004E56D1" w:rsidRDefault="004E56D1" w:rsidP="00F11C4E">
            <w:r>
              <w:t xml:space="preserve">analyze the effect of medium on message </w:t>
            </w:r>
            <w:r>
              <w:cr/>
            </w:r>
          </w:p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>4.1.2 20-2d</w:t>
            </w:r>
          </w:p>
          <w:p w:rsidR="00F26218" w:rsidRPr="00F26218" w:rsidRDefault="004E56D1" w:rsidP="00F26218">
            <w:pPr>
              <w:rPr>
                <w:i/>
              </w:rPr>
            </w:pPr>
            <w:r>
              <w:t>understand the concept of convention; and apply it to oral, print, visual and multimedia</w:t>
            </w:r>
            <w:r w:rsidR="00444BA6">
              <w:t xml:space="preserve"> </w:t>
            </w:r>
            <w:r>
              <w:t xml:space="preserve">text forms when appropriate </w:t>
            </w:r>
          </w:p>
        </w:tc>
        <w:tc>
          <w:tcPr>
            <w:tcW w:w="2126" w:type="dxa"/>
          </w:tcPr>
          <w:p w:rsidR="004E56D1" w:rsidRDefault="004E56D1" w:rsidP="00F11C4E"/>
          <w:p w:rsidR="004E56D1" w:rsidRDefault="004E56D1" w:rsidP="00F11C4E"/>
        </w:tc>
        <w:tc>
          <w:tcPr>
            <w:tcW w:w="3827" w:type="dxa"/>
          </w:tcPr>
          <w:p w:rsidR="004E56D1" w:rsidRPr="00B12B7F" w:rsidRDefault="004E56D1" w:rsidP="00F11C4E">
            <w:pPr>
              <w:rPr>
                <w:b/>
              </w:rPr>
            </w:pPr>
          </w:p>
        </w:tc>
      </w:tr>
      <w:tr w:rsidR="00F26218" w:rsidTr="00490C5E">
        <w:tc>
          <w:tcPr>
            <w:tcW w:w="3227" w:type="dxa"/>
          </w:tcPr>
          <w:p w:rsidR="00F26218" w:rsidRPr="00B12B7F" w:rsidRDefault="00F26218" w:rsidP="00F11C4E">
            <w:pPr>
              <w:rPr>
                <w:b/>
              </w:rPr>
            </w:pPr>
          </w:p>
        </w:tc>
        <w:tc>
          <w:tcPr>
            <w:tcW w:w="4111" w:type="dxa"/>
          </w:tcPr>
          <w:p w:rsidR="00F26218" w:rsidRPr="00B12B7F" w:rsidRDefault="00F26218" w:rsidP="00F26218">
            <w:pPr>
              <w:rPr>
                <w:b/>
              </w:rPr>
            </w:pPr>
            <w:r>
              <w:rPr>
                <w:b/>
              </w:rPr>
              <w:t>4.2.1 20-2b</w:t>
            </w:r>
            <w:r w:rsidRPr="00B12B7F">
              <w:rPr>
                <w:b/>
              </w:rPr>
              <w:t xml:space="preserve"> </w:t>
            </w:r>
          </w:p>
          <w:p w:rsidR="00F26218" w:rsidRDefault="00F26218" w:rsidP="00F26218">
            <w:r>
              <w:t>review the accuracy, specificity and precision of details, events, images,</w:t>
            </w:r>
          </w:p>
          <w:p w:rsidR="00F26218" w:rsidRDefault="00F26218" w:rsidP="00F26218">
            <w:r>
              <w:t>facts or other data intended to support a controlling idea or to develop a</w:t>
            </w:r>
          </w:p>
          <w:p w:rsidR="00F26218" w:rsidRDefault="00F26218" w:rsidP="00F26218">
            <w:r>
              <w:t>unifying effect; and add to details, events, images, facts or other data as</w:t>
            </w:r>
          </w:p>
          <w:p w:rsidR="00F26218" w:rsidRDefault="00F26218" w:rsidP="00F26218">
            <w:r>
              <w:t>needed to provide sufficient support or development [for example, use a</w:t>
            </w:r>
          </w:p>
          <w:p w:rsidR="00F26218" w:rsidRDefault="00F26218" w:rsidP="00F26218">
            <w:r>
              <w:t>revision strategy such as the Five R’s to read, react, rework, reflect and</w:t>
            </w:r>
          </w:p>
          <w:p w:rsidR="00F26218" w:rsidRPr="009E67B9" w:rsidRDefault="00F26218" w:rsidP="00F26218">
            <w:pPr>
              <w:rPr>
                <w:b/>
              </w:rPr>
            </w:pPr>
            <w:r>
              <w:t>refine work]</w:t>
            </w:r>
          </w:p>
        </w:tc>
        <w:tc>
          <w:tcPr>
            <w:tcW w:w="2126" w:type="dxa"/>
          </w:tcPr>
          <w:p w:rsidR="00F26218" w:rsidRDefault="00F26218" w:rsidP="00F11C4E"/>
        </w:tc>
        <w:tc>
          <w:tcPr>
            <w:tcW w:w="3827" w:type="dxa"/>
          </w:tcPr>
          <w:p w:rsidR="00F26218" w:rsidRPr="00B12B7F" w:rsidRDefault="00F26218" w:rsidP="00F11C4E">
            <w:pPr>
              <w:rPr>
                <w:b/>
              </w:rPr>
            </w:pPr>
          </w:p>
        </w:tc>
      </w:tr>
      <w:tr w:rsidR="004E56D1" w:rsidTr="00490C5E">
        <w:tc>
          <w:tcPr>
            <w:tcW w:w="3227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 xml:space="preserve">C6 4.2 </w:t>
            </w:r>
          </w:p>
          <w:p w:rsidR="004E56D1" w:rsidRDefault="004E56D1" w:rsidP="00F11C4E">
            <w:r>
              <w:t>investigate and solve problems</w:t>
            </w:r>
          </w:p>
          <w:p w:rsidR="004E56D1" w:rsidRDefault="004E56D1" w:rsidP="00F525A2">
            <w:r>
              <w:t>of organization and</w:t>
            </w:r>
            <w:r w:rsidR="00F525A2">
              <w:t xml:space="preserve"> </w:t>
            </w:r>
            <w:r>
              <w:t xml:space="preserve">manipulation </w:t>
            </w:r>
            <w:r>
              <w:lastRenderedPageBreak/>
              <w:t>of information</w:t>
            </w:r>
          </w:p>
        </w:tc>
        <w:tc>
          <w:tcPr>
            <w:tcW w:w="4111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lastRenderedPageBreak/>
              <w:t>3.2.1 20-2d</w:t>
            </w:r>
          </w:p>
          <w:p w:rsidR="004E56D1" w:rsidRDefault="004E56D1" w:rsidP="00F11C4E">
            <w:r>
              <w:t xml:space="preserve">organize information logically </w:t>
            </w:r>
          </w:p>
          <w:p w:rsidR="004E56D1" w:rsidRDefault="004E56D1" w:rsidP="00F11C4E"/>
        </w:tc>
        <w:tc>
          <w:tcPr>
            <w:tcW w:w="2126" w:type="dxa"/>
          </w:tcPr>
          <w:p w:rsidR="004E56D1" w:rsidRDefault="004E56D1" w:rsidP="00F11C4E"/>
        </w:tc>
        <w:tc>
          <w:tcPr>
            <w:tcW w:w="3827" w:type="dxa"/>
          </w:tcPr>
          <w:p w:rsidR="004E56D1" w:rsidRDefault="004E56D1" w:rsidP="00F11C4E"/>
        </w:tc>
      </w:tr>
      <w:tr w:rsidR="004E56D1" w:rsidTr="00490C5E">
        <w:tc>
          <w:tcPr>
            <w:tcW w:w="3227" w:type="dxa"/>
          </w:tcPr>
          <w:p w:rsidR="004E56D1" w:rsidRDefault="004E56D1" w:rsidP="00F11C4E">
            <w:r w:rsidRPr="00B12B7F">
              <w:rPr>
                <w:b/>
              </w:rPr>
              <w:lastRenderedPageBreak/>
              <w:t>C6 4.5</w:t>
            </w:r>
            <w:r>
              <w:t xml:space="preserve"> </w:t>
            </w:r>
          </w:p>
          <w:p w:rsidR="004E56D1" w:rsidRDefault="004E56D1" w:rsidP="00F11C4E">
            <w:r>
              <w:t>evaluate the appropriateness of</w:t>
            </w:r>
          </w:p>
          <w:p w:rsidR="004E56D1" w:rsidRDefault="004E56D1" w:rsidP="00F11C4E">
            <w:r>
              <w:t>the technology used to investigate or solve a problem</w:t>
            </w:r>
          </w:p>
        </w:tc>
        <w:tc>
          <w:tcPr>
            <w:tcW w:w="4111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>3.2.4 20-2a</w:t>
            </w:r>
          </w:p>
          <w:p w:rsidR="004E56D1" w:rsidRDefault="004E56D1" w:rsidP="00F11C4E">
            <w:r>
              <w:t>reflect on and assess the effectiveness of strategies used to guide inquiry or research</w:t>
            </w:r>
            <w:r w:rsidR="00444BA6">
              <w:t xml:space="preserve"> </w:t>
            </w:r>
            <w:r>
              <w:t xml:space="preserve">[such as the effective use of time and the division of </w:t>
            </w:r>
            <w:proofErr w:type="spellStart"/>
            <w:r>
              <w:t>labour</w:t>
            </w:r>
            <w:proofErr w:type="spellEnd"/>
            <w:r>
              <w:t xml:space="preserve"> when involved in group research]</w:t>
            </w:r>
          </w:p>
          <w:p w:rsidR="004E56D1" w:rsidRDefault="004E56D1" w:rsidP="00F11C4E">
            <w:pPr>
              <w:rPr>
                <w:b/>
              </w:rPr>
            </w:pPr>
          </w:p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 xml:space="preserve">20-2b </w:t>
            </w:r>
          </w:p>
          <w:p w:rsidR="004E56D1" w:rsidRDefault="004E56D1" w:rsidP="00F11C4E">
            <w:r>
              <w:t>identify strategies to improve future inquiry or research, and monitor the effectiveness of these strategies</w:t>
            </w:r>
          </w:p>
        </w:tc>
        <w:tc>
          <w:tcPr>
            <w:tcW w:w="2126" w:type="dxa"/>
          </w:tcPr>
          <w:p w:rsidR="004E56D1" w:rsidRDefault="004E56D1" w:rsidP="00F11C4E"/>
        </w:tc>
        <w:tc>
          <w:tcPr>
            <w:tcW w:w="3827" w:type="dxa"/>
          </w:tcPr>
          <w:p w:rsidR="004E56D1" w:rsidRDefault="004E56D1" w:rsidP="00F11C4E"/>
        </w:tc>
      </w:tr>
      <w:tr w:rsidR="004E56D1" w:rsidTr="00490C5E">
        <w:tc>
          <w:tcPr>
            <w:tcW w:w="3227" w:type="dxa"/>
          </w:tcPr>
          <w:p w:rsidR="004E56D1" w:rsidRDefault="004E56D1" w:rsidP="00F11C4E">
            <w:r w:rsidRPr="00B12B7F">
              <w:rPr>
                <w:b/>
              </w:rPr>
              <w:t>C7 4.1</w:t>
            </w:r>
            <w:r>
              <w:t xml:space="preserve"> </w:t>
            </w:r>
          </w:p>
          <w:p w:rsidR="004E56D1" w:rsidRDefault="004E56D1" w:rsidP="00F11C4E">
            <w:r>
              <w:t>use appropriate strategies to</w:t>
            </w:r>
          </w:p>
          <w:p w:rsidR="004E56D1" w:rsidRDefault="004E56D1" w:rsidP="00F11C4E">
            <w:r>
              <w:t>locate information to meet</w:t>
            </w:r>
          </w:p>
          <w:p w:rsidR="004E56D1" w:rsidRDefault="004E56D1" w:rsidP="00F11C4E">
            <w:r>
              <w:t>personal needs</w:t>
            </w:r>
          </w:p>
        </w:tc>
        <w:tc>
          <w:tcPr>
            <w:tcW w:w="4111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>3.1.2 20-2e</w:t>
            </w:r>
          </w:p>
          <w:p w:rsidR="004E56D1" w:rsidRDefault="004E56D1" w:rsidP="00F11C4E">
            <w:r>
              <w:t>identify and select potential strategies and</w:t>
            </w:r>
            <w:r w:rsidR="00444BA6">
              <w:t xml:space="preserve"> </w:t>
            </w:r>
            <w:r>
              <w:t>technologies for gathering, generating and</w:t>
            </w:r>
            <w:r w:rsidR="00444BA6">
              <w:t xml:space="preserve"> </w:t>
            </w:r>
            <w:r w:rsidR="00E26CF4">
              <w:t xml:space="preserve">recording information </w:t>
            </w:r>
          </w:p>
        </w:tc>
        <w:tc>
          <w:tcPr>
            <w:tcW w:w="2126" w:type="dxa"/>
          </w:tcPr>
          <w:p w:rsidR="004E56D1" w:rsidRDefault="004E56D1" w:rsidP="00F11C4E"/>
        </w:tc>
        <w:tc>
          <w:tcPr>
            <w:tcW w:w="3827" w:type="dxa"/>
          </w:tcPr>
          <w:p w:rsidR="004E56D1" w:rsidRDefault="004E56D1" w:rsidP="00F11C4E"/>
        </w:tc>
      </w:tr>
      <w:tr w:rsidR="004E56D1" w:rsidTr="00490C5E">
        <w:tc>
          <w:tcPr>
            <w:tcW w:w="3227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 xml:space="preserve">F3 4.2 </w:t>
            </w:r>
          </w:p>
          <w:p w:rsidR="004E56D1" w:rsidRDefault="004E56D1" w:rsidP="00F11C4E">
            <w:r>
              <w:t>record relevant data for acknowledging sources of</w:t>
            </w:r>
          </w:p>
          <w:p w:rsidR="004E56D1" w:rsidRDefault="004E56D1" w:rsidP="00F11C4E">
            <w:r>
              <w:t>information, and cite sources</w:t>
            </w:r>
          </w:p>
          <w:p w:rsidR="004E56D1" w:rsidRDefault="004E56D1" w:rsidP="00F11C4E">
            <w:r>
              <w:t>correctly</w:t>
            </w:r>
          </w:p>
          <w:p w:rsidR="004E56D1" w:rsidRDefault="004E56D1" w:rsidP="00F11C4E"/>
          <w:p w:rsidR="004E56D1" w:rsidRDefault="004E56D1" w:rsidP="00F525A2">
            <w:r w:rsidRPr="00B12B7F">
              <w:rPr>
                <w:b/>
              </w:rPr>
              <w:t>F3 4.3</w:t>
            </w:r>
            <w:r>
              <w:t xml:space="preserve"> respect ownership and integrity of</w:t>
            </w:r>
            <w:r w:rsidR="00444BA6">
              <w:t xml:space="preserve"> </w:t>
            </w:r>
            <w:r>
              <w:t>information</w:t>
            </w:r>
          </w:p>
        </w:tc>
        <w:tc>
          <w:tcPr>
            <w:tcW w:w="4111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>3.2.1 20-2c</w:t>
            </w:r>
          </w:p>
          <w:p w:rsidR="004E56D1" w:rsidRDefault="004E56D1" w:rsidP="00F11C4E">
            <w:r>
              <w:t>record information accurately and</w:t>
            </w:r>
          </w:p>
          <w:p w:rsidR="004E56D1" w:rsidRPr="00557506" w:rsidRDefault="004E56D1" w:rsidP="00733131">
            <w:r>
              <w:t>completely; and document and reference sources, as appropriate</w:t>
            </w:r>
            <w:r w:rsidR="00733131">
              <w:t xml:space="preserve"> </w:t>
            </w:r>
            <w:r>
              <w:t>to avoid plagiarism</w:t>
            </w:r>
          </w:p>
        </w:tc>
        <w:tc>
          <w:tcPr>
            <w:tcW w:w="2126" w:type="dxa"/>
          </w:tcPr>
          <w:p w:rsidR="004E56D1" w:rsidRDefault="004E56D1" w:rsidP="00F11C4E"/>
        </w:tc>
        <w:tc>
          <w:tcPr>
            <w:tcW w:w="3827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 xml:space="preserve">4. </w:t>
            </w:r>
            <w:r w:rsidRPr="00444BA6">
              <w:t>identify copyright restrictions and permissions and put them into practice</w:t>
            </w:r>
            <w:r w:rsidRPr="00B12B7F">
              <w:rPr>
                <w:b/>
              </w:rPr>
              <w:t xml:space="preserve"> </w:t>
            </w:r>
          </w:p>
        </w:tc>
      </w:tr>
      <w:tr w:rsidR="00827FA6" w:rsidRPr="00B12B7F" w:rsidTr="00855FB2">
        <w:tc>
          <w:tcPr>
            <w:tcW w:w="3227" w:type="dxa"/>
          </w:tcPr>
          <w:p w:rsidR="00827FA6" w:rsidRPr="00B12B7F" w:rsidRDefault="00827FA6" w:rsidP="00855FB2">
            <w:pPr>
              <w:rPr>
                <w:b/>
              </w:rPr>
            </w:pPr>
          </w:p>
        </w:tc>
        <w:tc>
          <w:tcPr>
            <w:tcW w:w="4111" w:type="dxa"/>
          </w:tcPr>
          <w:p w:rsidR="00827FA6" w:rsidRPr="00B12B7F" w:rsidRDefault="00827FA6" w:rsidP="00855FB2">
            <w:pPr>
              <w:rPr>
                <w:b/>
              </w:rPr>
            </w:pPr>
            <w:r w:rsidRPr="00F26218">
              <w:rPr>
                <w:b/>
              </w:rPr>
              <w:t>4.2.4 Edit text for matters of correctness</w:t>
            </w:r>
          </w:p>
        </w:tc>
        <w:tc>
          <w:tcPr>
            <w:tcW w:w="2126" w:type="dxa"/>
          </w:tcPr>
          <w:p w:rsidR="00827FA6" w:rsidRDefault="00827FA6" w:rsidP="00855FB2"/>
        </w:tc>
        <w:tc>
          <w:tcPr>
            <w:tcW w:w="3827" w:type="dxa"/>
          </w:tcPr>
          <w:p w:rsidR="00827FA6" w:rsidRPr="00B12B7F" w:rsidRDefault="00827FA6" w:rsidP="00855FB2">
            <w:pPr>
              <w:rPr>
                <w:b/>
              </w:rPr>
            </w:pPr>
          </w:p>
        </w:tc>
      </w:tr>
      <w:tr w:rsidR="00827FA6" w:rsidRPr="00B12B7F" w:rsidTr="00855FB2">
        <w:tc>
          <w:tcPr>
            <w:tcW w:w="3227" w:type="dxa"/>
          </w:tcPr>
          <w:p w:rsidR="00827FA6" w:rsidRPr="00B12B7F" w:rsidRDefault="00827FA6" w:rsidP="00855FB2">
            <w:pPr>
              <w:rPr>
                <w:b/>
              </w:rPr>
            </w:pPr>
          </w:p>
        </w:tc>
        <w:tc>
          <w:tcPr>
            <w:tcW w:w="4111" w:type="dxa"/>
          </w:tcPr>
          <w:p w:rsidR="00827FA6" w:rsidRDefault="00827FA6" w:rsidP="00855FB2">
            <w:pPr>
              <w:rPr>
                <w:b/>
              </w:rPr>
            </w:pPr>
            <w:r w:rsidRPr="00B12B7F">
              <w:rPr>
                <w:b/>
              </w:rPr>
              <w:t>4.2</w:t>
            </w:r>
            <w:r>
              <w:rPr>
                <w:b/>
              </w:rPr>
              <w:t xml:space="preserve">.3 </w:t>
            </w:r>
            <w:r w:rsidRPr="00F26218">
              <w:rPr>
                <w:b/>
              </w:rPr>
              <w:t>Consider and address matters of choice</w:t>
            </w:r>
          </w:p>
        </w:tc>
        <w:tc>
          <w:tcPr>
            <w:tcW w:w="2126" w:type="dxa"/>
          </w:tcPr>
          <w:p w:rsidR="00827FA6" w:rsidRDefault="00827FA6" w:rsidP="00855FB2"/>
        </w:tc>
        <w:tc>
          <w:tcPr>
            <w:tcW w:w="3827" w:type="dxa"/>
          </w:tcPr>
          <w:p w:rsidR="00827FA6" w:rsidRPr="00B12B7F" w:rsidRDefault="00827FA6" w:rsidP="00855FB2">
            <w:pPr>
              <w:rPr>
                <w:b/>
              </w:rPr>
            </w:pPr>
          </w:p>
        </w:tc>
      </w:tr>
      <w:tr w:rsidR="004E56D1" w:rsidTr="00490C5E">
        <w:tc>
          <w:tcPr>
            <w:tcW w:w="3227" w:type="dxa"/>
          </w:tcPr>
          <w:p w:rsidR="004E56D1" w:rsidRPr="00775BFF" w:rsidRDefault="004E56D1" w:rsidP="00F11C4E">
            <w:pPr>
              <w:rPr>
                <w:b/>
              </w:rPr>
            </w:pPr>
            <w:r w:rsidRPr="00775BFF">
              <w:rPr>
                <w:b/>
              </w:rPr>
              <w:t xml:space="preserve">P3 4.1 </w:t>
            </w:r>
          </w:p>
          <w:p w:rsidR="004E56D1" w:rsidRDefault="004E56D1" w:rsidP="00F11C4E">
            <w:r>
              <w:t>select and use, independently,</w:t>
            </w:r>
          </w:p>
          <w:p w:rsidR="004E56D1" w:rsidRDefault="004E56D1" w:rsidP="00F11C4E">
            <w:r>
              <w:t>multimedia capabilities for</w:t>
            </w:r>
          </w:p>
          <w:p w:rsidR="004E56D1" w:rsidRDefault="004E56D1" w:rsidP="00F11C4E">
            <w:r>
              <w:t>presentations in various subject</w:t>
            </w:r>
          </w:p>
          <w:p w:rsidR="004E56D1" w:rsidRDefault="004E56D1" w:rsidP="00F11C4E">
            <w:r>
              <w:t>areas</w:t>
            </w:r>
          </w:p>
        </w:tc>
        <w:tc>
          <w:tcPr>
            <w:tcW w:w="4111" w:type="dxa"/>
          </w:tcPr>
          <w:p w:rsidR="004E56D1" w:rsidRPr="00775BFF" w:rsidRDefault="004E56D1" w:rsidP="00F11C4E">
            <w:pPr>
              <w:rPr>
                <w:b/>
              </w:rPr>
            </w:pPr>
            <w:r w:rsidRPr="00775BFF">
              <w:rPr>
                <w:b/>
              </w:rPr>
              <w:t>4.1.4 20-2c</w:t>
            </w:r>
          </w:p>
          <w:p w:rsidR="004E56D1" w:rsidRDefault="004E56D1" w:rsidP="00F11C4E">
            <w:r>
              <w:t>develop and deliver oral, visual and</w:t>
            </w:r>
          </w:p>
          <w:p w:rsidR="004E56D1" w:rsidRPr="00557506" w:rsidRDefault="004E56D1" w:rsidP="00490C5E">
            <w:r>
              <w:t>multimedia presentations, using … visual production factors [such as</w:t>
            </w:r>
            <w:r w:rsidR="00490C5E"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and contrast] appropriate to purpose, audience </w:t>
            </w:r>
            <w:r>
              <w:lastRenderedPageBreak/>
              <w:t>and situation</w:t>
            </w:r>
            <w:r>
              <w:tab/>
            </w:r>
          </w:p>
        </w:tc>
        <w:tc>
          <w:tcPr>
            <w:tcW w:w="2126" w:type="dxa"/>
          </w:tcPr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lastRenderedPageBreak/>
              <w:t>Compositions</w:t>
            </w:r>
          </w:p>
          <w:p w:rsidR="004E56D1" w:rsidRPr="00B12B7F" w:rsidRDefault="004E56D1" w:rsidP="00F11C4E">
            <w:pPr>
              <w:rPr>
                <w:b/>
              </w:rPr>
            </w:pPr>
            <w:r w:rsidRPr="00B12B7F">
              <w:rPr>
                <w:b/>
              </w:rPr>
              <w:t xml:space="preserve">Components </w:t>
            </w:r>
          </w:p>
          <w:p w:rsidR="004E56D1" w:rsidRDefault="004E56D1" w:rsidP="00F11C4E">
            <w:r>
              <w:t xml:space="preserve">Use non-traditional approaches to create </w:t>
            </w:r>
            <w:r w:rsidR="00490C5E">
              <w:t xml:space="preserve">compositions in both </w:t>
            </w:r>
            <w:r w:rsidR="00490C5E">
              <w:lastRenderedPageBreak/>
              <w:t>2D and 3D.</w:t>
            </w:r>
          </w:p>
        </w:tc>
        <w:tc>
          <w:tcPr>
            <w:tcW w:w="3827" w:type="dxa"/>
          </w:tcPr>
          <w:p w:rsidR="004E56D1" w:rsidRDefault="004E56D1" w:rsidP="00F11C4E">
            <w:r w:rsidRPr="00B12B7F">
              <w:rPr>
                <w:b/>
              </w:rPr>
              <w:lastRenderedPageBreak/>
              <w:t xml:space="preserve">3. </w:t>
            </w:r>
            <w:r w:rsidRPr="00444BA6">
              <w:t>produce visual compositions using a variety of media … where a number of elements and principles of design are used and have an identifiable impact on the intent of the message</w:t>
            </w:r>
          </w:p>
        </w:tc>
      </w:tr>
      <w:tr w:rsidR="004E56D1" w:rsidTr="00490C5E">
        <w:tc>
          <w:tcPr>
            <w:tcW w:w="3227" w:type="dxa"/>
          </w:tcPr>
          <w:p w:rsidR="004E56D1" w:rsidRPr="00775BFF" w:rsidRDefault="004E56D1" w:rsidP="00F11C4E">
            <w:pPr>
              <w:rPr>
                <w:b/>
              </w:rPr>
            </w:pPr>
            <w:r w:rsidRPr="00775BFF">
              <w:rPr>
                <w:b/>
              </w:rPr>
              <w:lastRenderedPageBreak/>
              <w:t xml:space="preserve">P3 4.3 </w:t>
            </w:r>
          </w:p>
          <w:p w:rsidR="004E56D1" w:rsidRDefault="004E56D1" w:rsidP="00F11C4E">
            <w:r>
              <w:t>apply general principles of</w:t>
            </w:r>
          </w:p>
          <w:p w:rsidR="004E56D1" w:rsidRDefault="004E56D1" w:rsidP="00F11C4E">
            <w:r>
              <w:t>graphic layout and design to a</w:t>
            </w:r>
          </w:p>
          <w:p w:rsidR="004E56D1" w:rsidRDefault="004E56D1" w:rsidP="00F11C4E">
            <w:r>
              <w:t>document in process</w:t>
            </w:r>
          </w:p>
          <w:p w:rsidR="004E56D1" w:rsidRDefault="004E56D1" w:rsidP="00F11C4E"/>
          <w:p w:rsidR="004E56D1" w:rsidRDefault="004E56D1" w:rsidP="00F11C4E">
            <w:r w:rsidRPr="009E67B9">
              <w:rPr>
                <w:b/>
              </w:rPr>
              <w:t>P4 4.1</w:t>
            </w:r>
            <w:r>
              <w:t xml:space="preserve"> </w:t>
            </w:r>
          </w:p>
          <w:p w:rsidR="004E56D1" w:rsidRDefault="004E56D1" w:rsidP="00F11C4E">
            <w:r>
              <w:t>integrate a variety of visual and audio information into a document to create a message</w:t>
            </w:r>
          </w:p>
          <w:p w:rsidR="004E56D1" w:rsidRDefault="004E56D1" w:rsidP="00F11C4E">
            <w:r>
              <w:t>targeted for a specific audience</w:t>
            </w:r>
          </w:p>
          <w:p w:rsidR="004E56D1" w:rsidRDefault="004E56D1" w:rsidP="00F11C4E"/>
          <w:p w:rsidR="004E56D1" w:rsidRDefault="004E56D1" w:rsidP="00F11C4E">
            <w:r w:rsidRPr="009E67B9">
              <w:rPr>
                <w:b/>
              </w:rPr>
              <w:t>P4 4.2</w:t>
            </w:r>
            <w:r>
              <w:t xml:space="preserve"> </w:t>
            </w:r>
          </w:p>
          <w:p w:rsidR="004E56D1" w:rsidRDefault="004E56D1" w:rsidP="00F11C4E">
            <w:r>
              <w:t>apply principles of graphic design to enhance meaning and audience appeal</w:t>
            </w:r>
          </w:p>
        </w:tc>
        <w:tc>
          <w:tcPr>
            <w:tcW w:w="4111" w:type="dxa"/>
          </w:tcPr>
          <w:p w:rsidR="004E56D1" w:rsidRPr="00775BFF" w:rsidRDefault="004E56D1" w:rsidP="00F11C4E">
            <w:pPr>
              <w:rPr>
                <w:b/>
              </w:rPr>
            </w:pPr>
            <w:r w:rsidRPr="00775BFF">
              <w:rPr>
                <w:b/>
              </w:rPr>
              <w:t xml:space="preserve">4.1.4 20-2a </w:t>
            </w:r>
          </w:p>
          <w:p w:rsidR="004E56D1" w:rsidRDefault="004E56D1" w:rsidP="00F11C4E">
            <w:r>
              <w:t xml:space="preserve">meet production, publication and display requirements for print texts as appropriate to purpose, audience and situation [for example, consider layout, font and visuals, costs and timelines when publishing a </w:t>
            </w:r>
          </w:p>
          <w:p w:rsidR="004E56D1" w:rsidRDefault="004E56D1" w:rsidP="00F11C4E">
            <w:r>
              <w:t xml:space="preserve">brochure] </w:t>
            </w:r>
          </w:p>
          <w:p w:rsidR="004E56D1" w:rsidRDefault="004E56D1" w:rsidP="00F11C4E">
            <w:pPr>
              <w:rPr>
                <w:b/>
              </w:rPr>
            </w:pPr>
          </w:p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>20-2c</w:t>
            </w:r>
          </w:p>
          <w:p w:rsidR="004E56D1" w:rsidRDefault="004E56D1" w:rsidP="00F11C4E">
            <w:r>
              <w:t>develop and deliver oral, visual and</w:t>
            </w:r>
          </w:p>
          <w:p w:rsidR="004E56D1" w:rsidRDefault="004E56D1" w:rsidP="00733131">
            <w:r>
              <w:t>multimedia presentations, using … visual production factors [such as</w:t>
            </w:r>
            <w:r w:rsidR="00733131"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and contrast] appropriate to purpose, audience and situation</w:t>
            </w:r>
          </w:p>
        </w:tc>
        <w:tc>
          <w:tcPr>
            <w:tcW w:w="2126" w:type="dxa"/>
          </w:tcPr>
          <w:p w:rsidR="00490C5E" w:rsidRPr="00B12B7F" w:rsidRDefault="00490C5E" w:rsidP="00490C5E">
            <w:pPr>
              <w:rPr>
                <w:b/>
              </w:rPr>
            </w:pPr>
            <w:r w:rsidRPr="00B12B7F">
              <w:rPr>
                <w:b/>
              </w:rPr>
              <w:t>Compositions</w:t>
            </w:r>
          </w:p>
          <w:p w:rsidR="00490C5E" w:rsidRPr="00B12B7F" w:rsidRDefault="00733131" w:rsidP="00490C5E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:rsidR="004E56D1" w:rsidRDefault="00490C5E" w:rsidP="00490C5E">
            <w:r>
              <w:t>Demonstrate control over various components of compositions. (e.g., by using several approaches to a single problem)</w:t>
            </w:r>
          </w:p>
        </w:tc>
        <w:tc>
          <w:tcPr>
            <w:tcW w:w="3827" w:type="dxa"/>
          </w:tcPr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1. identify and discuss the elements and principles of design </w:t>
            </w:r>
          </w:p>
          <w:p w:rsidR="004E56D1" w:rsidRDefault="004E56D1" w:rsidP="00F11C4E">
            <w:r>
              <w:t xml:space="preserve">1.1 define the elements of design </w:t>
            </w:r>
          </w:p>
          <w:p w:rsidR="004E56D1" w:rsidRDefault="004E56D1" w:rsidP="00F11C4E">
            <w:r>
              <w:t xml:space="preserve">1.2 identify the elements of design using examples </w:t>
            </w:r>
          </w:p>
          <w:p w:rsidR="004E56D1" w:rsidRDefault="004E56D1" w:rsidP="00F11C4E">
            <w:r>
              <w:t xml:space="preserve">1.3 describe the impact of each element on the visual message; e.g., line, shape (2D) or form (3D), </w:t>
            </w:r>
            <w:proofErr w:type="spellStart"/>
            <w:r>
              <w:t>colour</w:t>
            </w:r>
            <w:proofErr w:type="spellEnd"/>
            <w:r>
              <w:t>, texture, depth (perspective), light, direction (motion), mass (visual weight), tone (black and white) or value (</w:t>
            </w:r>
            <w:proofErr w:type="spellStart"/>
            <w:r>
              <w:t>colour</w:t>
            </w:r>
            <w:proofErr w:type="spellEnd"/>
            <w:r>
              <w:t xml:space="preserve">), space (positive and negative) </w:t>
            </w:r>
          </w:p>
          <w:p w:rsidR="004E56D1" w:rsidRDefault="004E56D1" w:rsidP="00F11C4E">
            <w:r>
              <w:t xml:space="preserve">1.4 define the principles of design </w:t>
            </w:r>
          </w:p>
          <w:p w:rsidR="004E56D1" w:rsidRDefault="004E56D1" w:rsidP="00F11C4E">
            <w:r>
              <w:t xml:space="preserve">1.5 identify the principles of design using examples </w:t>
            </w:r>
          </w:p>
          <w:p w:rsidR="004E56D1" w:rsidRDefault="004E56D1" w:rsidP="00F11C4E">
            <w:r>
              <w:t>1.6 describe the impact of each principle on the visual message; e.g., balance, emphasis, proportion (scale), repetition (rhythm/pattern), unity, contrast, harmony, proximity, variety</w:t>
            </w:r>
          </w:p>
          <w:p w:rsidR="004E56D1" w:rsidRDefault="004E56D1" w:rsidP="00F11C4E"/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2. discuss typography as it relates to the use of text in visual messages </w:t>
            </w:r>
          </w:p>
          <w:p w:rsidR="004E56D1" w:rsidRDefault="004E56D1" w:rsidP="00F11C4E">
            <w:r>
              <w:t xml:space="preserve">2.1 explore the meanings of common terms used in typography; e.g., </w:t>
            </w:r>
            <w:proofErr w:type="spellStart"/>
            <w:r>
              <w:t>capline</w:t>
            </w:r>
            <w:proofErr w:type="spellEnd"/>
            <w:r>
              <w:t xml:space="preserve">, topline, midline, baseline, </w:t>
            </w:r>
            <w:proofErr w:type="spellStart"/>
            <w:r>
              <w:t>beardline</w:t>
            </w:r>
            <w:proofErr w:type="spellEnd"/>
            <w:r>
              <w:t xml:space="preserve">, serif, san serif, ascender, </w:t>
            </w:r>
            <w:proofErr w:type="spellStart"/>
            <w:r>
              <w:t>descender</w:t>
            </w:r>
            <w:proofErr w:type="spellEnd"/>
            <w:r>
              <w:t xml:space="preserve">, bowl, counter </w:t>
            </w:r>
          </w:p>
          <w:p w:rsidR="004E56D1" w:rsidRDefault="004E56D1" w:rsidP="00F11C4E">
            <w:r>
              <w:t xml:space="preserve">2.2 discuss the use of the elements and principles of design in purposeful text creation; e.g., attention-getting text </w:t>
            </w:r>
            <w:r>
              <w:lastRenderedPageBreak/>
              <w:t xml:space="preserve">versus readable text </w:t>
            </w:r>
          </w:p>
          <w:p w:rsidR="004E56D1" w:rsidRDefault="004E56D1" w:rsidP="00F11C4E">
            <w:r>
              <w:t>2.3 discuss the role of whitespace in the use of text</w:t>
            </w:r>
          </w:p>
        </w:tc>
      </w:tr>
      <w:tr w:rsidR="004E56D1" w:rsidTr="00490C5E">
        <w:tc>
          <w:tcPr>
            <w:tcW w:w="3227" w:type="dxa"/>
          </w:tcPr>
          <w:p w:rsidR="004E56D1" w:rsidRDefault="004E56D1" w:rsidP="00F11C4E"/>
        </w:tc>
        <w:tc>
          <w:tcPr>
            <w:tcW w:w="4111" w:type="dxa"/>
          </w:tcPr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>4.1.1 20-2b</w:t>
            </w:r>
          </w:p>
          <w:p w:rsidR="004E56D1" w:rsidRDefault="004E56D1" w:rsidP="00F525A2">
            <w:r>
              <w:t xml:space="preserve">describe the purpose and target audience, and select from a repertoire of strategies to accomplish the purpose and engage the audience </w:t>
            </w:r>
          </w:p>
          <w:p w:rsidR="009F0790" w:rsidRDefault="009F0790" w:rsidP="00F525A2"/>
          <w:p w:rsidR="009F0790" w:rsidRPr="009F0790" w:rsidRDefault="009F0790" w:rsidP="00F525A2">
            <w:pPr>
              <w:rPr>
                <w:b/>
              </w:rPr>
            </w:pPr>
            <w:r w:rsidRPr="009F0790">
              <w:rPr>
                <w:b/>
              </w:rPr>
              <w:t>5.1.1 20-2e</w:t>
            </w:r>
          </w:p>
          <w:p w:rsidR="009F0790" w:rsidRDefault="009F0790" w:rsidP="00F525A2">
            <w:r w:rsidRPr="009F0790">
              <w:t>accept, offer and appreciate the value of constructive criticism</w:t>
            </w:r>
          </w:p>
          <w:p w:rsidR="009F0790" w:rsidRDefault="009F0790" w:rsidP="00F525A2"/>
          <w:p w:rsidR="009F0790" w:rsidRPr="009F0790" w:rsidRDefault="009F0790" w:rsidP="00F525A2">
            <w:pPr>
              <w:rPr>
                <w:b/>
              </w:rPr>
            </w:pPr>
            <w:r w:rsidRPr="009F0790">
              <w:rPr>
                <w:b/>
              </w:rPr>
              <w:t>5.1.2 20-2b</w:t>
            </w:r>
          </w:p>
          <w:p w:rsidR="009F0790" w:rsidRDefault="009F0790" w:rsidP="009F0790">
            <w:r>
              <w:t xml:space="preserve">explain how selected works of literature and other print and </w:t>
            </w:r>
            <w:proofErr w:type="spellStart"/>
            <w:r>
              <w:t>nonprint</w:t>
            </w:r>
            <w:proofErr w:type="spellEnd"/>
          </w:p>
          <w:p w:rsidR="009F0790" w:rsidRDefault="009F0790" w:rsidP="009F0790">
            <w:r>
              <w:t>texts convey, shape and, at times, challenge individual and group values</w:t>
            </w:r>
          </w:p>
          <w:p w:rsidR="009F0790" w:rsidRDefault="009F0790" w:rsidP="009F0790">
            <w:r>
              <w:t xml:space="preserve">and </w:t>
            </w:r>
            <w:proofErr w:type="spellStart"/>
            <w:r>
              <w:t>behaviours</w:t>
            </w:r>
            <w:proofErr w:type="spellEnd"/>
          </w:p>
        </w:tc>
        <w:tc>
          <w:tcPr>
            <w:tcW w:w="2126" w:type="dxa"/>
          </w:tcPr>
          <w:p w:rsidR="004E56D1" w:rsidRDefault="004E56D1" w:rsidP="00F11C4E">
            <w:pPr>
              <w:rPr>
                <w:b/>
              </w:rPr>
            </w:pPr>
            <w:r>
              <w:rPr>
                <w:b/>
              </w:rPr>
              <w:t>Composition</w:t>
            </w:r>
          </w:p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>Relationships 2</w:t>
            </w:r>
          </w:p>
          <w:p w:rsidR="004E56D1" w:rsidRDefault="004E56D1" w:rsidP="00F11C4E">
            <w:r>
              <w:t>Use the vocabulary and techniques of art criticism to interpret and evaluate both their own works and the works of others.</w:t>
            </w:r>
          </w:p>
          <w:p w:rsidR="004E56D1" w:rsidRDefault="004E56D1" w:rsidP="00F11C4E"/>
        </w:tc>
        <w:tc>
          <w:tcPr>
            <w:tcW w:w="3827" w:type="dxa"/>
          </w:tcPr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5. present a selection of work completed in this course to an audience </w:t>
            </w:r>
          </w:p>
          <w:p w:rsidR="004E56D1" w:rsidRDefault="004E56D1" w:rsidP="00F11C4E">
            <w:r>
              <w:t xml:space="preserve">5.1 discuss work regarding: </w:t>
            </w:r>
          </w:p>
          <w:p w:rsidR="004E56D1" w:rsidRDefault="004E56D1" w:rsidP="00F11C4E">
            <w:r>
              <w:t xml:space="preserve">5.1.1 how the elements and principles of design help facilitate good composition in his or her work </w:t>
            </w:r>
          </w:p>
          <w:p w:rsidR="004E56D1" w:rsidRDefault="004E56D1" w:rsidP="00F11C4E">
            <w:r>
              <w:t xml:space="preserve">5.1.2 the technical and creative aspects of the work; e.g., quality, uniqueness </w:t>
            </w:r>
          </w:p>
          <w:p w:rsidR="004E56D1" w:rsidRDefault="004E56D1" w:rsidP="00F11C4E">
            <w:r>
              <w:t xml:space="preserve">5.1.3 areas of concern/difficulty (if applicable) </w:t>
            </w:r>
          </w:p>
          <w:p w:rsidR="004E56D1" w:rsidRDefault="004E56D1" w:rsidP="00F11C4E">
            <w:r>
              <w:t xml:space="preserve">5.1.4 meeting school and community standards; e.g., appropriate language </w:t>
            </w:r>
          </w:p>
          <w:p w:rsidR="004E56D1" w:rsidRDefault="004E56D1" w:rsidP="00F11C4E"/>
          <w:p w:rsidR="004E56D1" w:rsidRPr="009E67B9" w:rsidRDefault="004E56D1" w:rsidP="00F11C4E">
            <w:pPr>
              <w:rPr>
                <w:b/>
              </w:rPr>
            </w:pPr>
            <w:r w:rsidRPr="009E67B9">
              <w:rPr>
                <w:b/>
              </w:rPr>
              <w:t xml:space="preserve">6. participate in a critique or an assessment of compositions created by others; e.g., classmates, professionals </w:t>
            </w:r>
          </w:p>
          <w:p w:rsidR="004E56D1" w:rsidRDefault="004E56D1" w:rsidP="00F11C4E">
            <w:r>
              <w:t xml:space="preserve">6.1 identify elements and principles used in the images </w:t>
            </w:r>
          </w:p>
          <w:p w:rsidR="004E56D1" w:rsidRDefault="004E56D1" w:rsidP="00F11C4E">
            <w:r>
              <w:t>6.2 comment on the impact of the elements and principles in the construction of the message</w:t>
            </w:r>
          </w:p>
        </w:tc>
      </w:tr>
      <w:tr w:rsidR="00E207D7" w:rsidTr="00490C5E">
        <w:tc>
          <w:tcPr>
            <w:tcW w:w="3227" w:type="dxa"/>
          </w:tcPr>
          <w:p w:rsidR="00E207D7" w:rsidRDefault="00E207D7" w:rsidP="00F11C4E"/>
        </w:tc>
        <w:tc>
          <w:tcPr>
            <w:tcW w:w="4111" w:type="dxa"/>
          </w:tcPr>
          <w:p w:rsidR="00E207D7" w:rsidRPr="009E67B9" w:rsidRDefault="00E207D7" w:rsidP="00F11C4E">
            <w:pPr>
              <w:rPr>
                <w:b/>
              </w:rPr>
            </w:pPr>
            <w:r w:rsidRPr="00E207D7">
              <w:rPr>
                <w:b/>
              </w:rPr>
              <w:t>5.2.1 Cooperate with others, and contribute to group processes</w:t>
            </w:r>
          </w:p>
        </w:tc>
        <w:tc>
          <w:tcPr>
            <w:tcW w:w="2126" w:type="dxa"/>
          </w:tcPr>
          <w:p w:rsidR="00E207D7" w:rsidRDefault="00E207D7" w:rsidP="00F11C4E">
            <w:pPr>
              <w:rPr>
                <w:b/>
              </w:rPr>
            </w:pPr>
          </w:p>
        </w:tc>
        <w:tc>
          <w:tcPr>
            <w:tcW w:w="3827" w:type="dxa"/>
          </w:tcPr>
          <w:p w:rsidR="00E207D7" w:rsidRPr="009E67B9" w:rsidRDefault="00E207D7" w:rsidP="00F11C4E">
            <w:pPr>
              <w:rPr>
                <w:b/>
              </w:rPr>
            </w:pPr>
          </w:p>
        </w:tc>
      </w:tr>
      <w:tr w:rsidR="00E207D7" w:rsidTr="00490C5E">
        <w:tc>
          <w:tcPr>
            <w:tcW w:w="3227" w:type="dxa"/>
          </w:tcPr>
          <w:p w:rsidR="00E207D7" w:rsidRDefault="00E207D7" w:rsidP="00F11C4E"/>
        </w:tc>
        <w:tc>
          <w:tcPr>
            <w:tcW w:w="4111" w:type="dxa"/>
          </w:tcPr>
          <w:p w:rsidR="00E207D7" w:rsidRPr="009E67B9" w:rsidRDefault="00E207D7" w:rsidP="00F11C4E">
            <w:pPr>
              <w:rPr>
                <w:b/>
              </w:rPr>
            </w:pPr>
            <w:r w:rsidRPr="00E207D7">
              <w:rPr>
                <w:b/>
              </w:rPr>
              <w:t>5.2.2 Understand and evaluate group processes</w:t>
            </w:r>
          </w:p>
        </w:tc>
        <w:tc>
          <w:tcPr>
            <w:tcW w:w="2126" w:type="dxa"/>
          </w:tcPr>
          <w:p w:rsidR="00E207D7" w:rsidRDefault="00E207D7" w:rsidP="00F11C4E">
            <w:pPr>
              <w:rPr>
                <w:b/>
              </w:rPr>
            </w:pPr>
          </w:p>
        </w:tc>
        <w:tc>
          <w:tcPr>
            <w:tcW w:w="3827" w:type="dxa"/>
          </w:tcPr>
          <w:p w:rsidR="00E207D7" w:rsidRPr="009E67B9" w:rsidRDefault="00E207D7" w:rsidP="00F11C4E">
            <w:pPr>
              <w:rPr>
                <w:b/>
              </w:rPr>
            </w:pPr>
          </w:p>
        </w:tc>
      </w:tr>
    </w:tbl>
    <w:p w:rsidR="0050771F" w:rsidRPr="00F211BE" w:rsidRDefault="0050771F" w:rsidP="0050771F">
      <w:pPr>
        <w:pStyle w:val="NoSpacing"/>
      </w:pPr>
    </w:p>
    <w:sectPr w:rsidR="0050771F" w:rsidRPr="00F211BE" w:rsidSect="0064044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AA" w:rsidRDefault="00785CAA" w:rsidP="003B002C">
      <w:pPr>
        <w:spacing w:after="0" w:line="240" w:lineRule="auto"/>
      </w:pPr>
      <w:r>
        <w:separator/>
      </w:r>
    </w:p>
  </w:endnote>
  <w:endnote w:type="continuationSeparator" w:id="0">
    <w:p w:rsidR="00785CAA" w:rsidRDefault="00785CAA" w:rsidP="003B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AA" w:rsidRDefault="00785CAA" w:rsidP="003B002C">
      <w:pPr>
        <w:spacing w:after="0" w:line="240" w:lineRule="auto"/>
      </w:pPr>
      <w:r>
        <w:separator/>
      </w:r>
    </w:p>
  </w:footnote>
  <w:footnote w:type="continuationSeparator" w:id="0">
    <w:p w:rsidR="00785CAA" w:rsidRDefault="00785CAA" w:rsidP="003B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F7" w:rsidRPr="005C50F7" w:rsidRDefault="005C50F7" w:rsidP="005C50F7">
    <w:pPr>
      <w:pStyle w:val="Title"/>
      <w:rPr>
        <w:lang w:val="en-CA"/>
      </w:rPr>
    </w:pPr>
    <w:r>
      <w:rPr>
        <w:lang w:val="en-CA"/>
      </w:rPr>
      <w:t>Morality through Play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362"/>
    <w:multiLevelType w:val="hybridMultilevel"/>
    <w:tmpl w:val="4370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7445"/>
    <w:multiLevelType w:val="hybridMultilevel"/>
    <w:tmpl w:val="16C4A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31C83"/>
    <w:multiLevelType w:val="hybridMultilevel"/>
    <w:tmpl w:val="205EF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587"/>
    <w:multiLevelType w:val="hybridMultilevel"/>
    <w:tmpl w:val="0C5455A6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351"/>
    <w:multiLevelType w:val="hybridMultilevel"/>
    <w:tmpl w:val="485EA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51190"/>
    <w:multiLevelType w:val="hybridMultilevel"/>
    <w:tmpl w:val="C3E48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7645F"/>
    <w:multiLevelType w:val="hybridMultilevel"/>
    <w:tmpl w:val="D58E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357FE"/>
    <w:multiLevelType w:val="hybridMultilevel"/>
    <w:tmpl w:val="D24AE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F5441"/>
    <w:multiLevelType w:val="hybridMultilevel"/>
    <w:tmpl w:val="1D28E2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015F9"/>
    <w:multiLevelType w:val="hybridMultilevel"/>
    <w:tmpl w:val="6EB20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F5B57"/>
    <w:multiLevelType w:val="hybridMultilevel"/>
    <w:tmpl w:val="A7A4E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16382"/>
    <w:multiLevelType w:val="hybridMultilevel"/>
    <w:tmpl w:val="95626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A4E5C"/>
    <w:multiLevelType w:val="multilevel"/>
    <w:tmpl w:val="C10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C5072"/>
    <w:multiLevelType w:val="hybridMultilevel"/>
    <w:tmpl w:val="DA1AC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92BE1"/>
    <w:multiLevelType w:val="hybridMultilevel"/>
    <w:tmpl w:val="1CA2E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94BE8"/>
    <w:multiLevelType w:val="hybridMultilevel"/>
    <w:tmpl w:val="90467A1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46637B"/>
    <w:multiLevelType w:val="hybridMultilevel"/>
    <w:tmpl w:val="821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37EBA"/>
    <w:multiLevelType w:val="hybridMultilevel"/>
    <w:tmpl w:val="06CC188A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E2240"/>
    <w:multiLevelType w:val="multilevel"/>
    <w:tmpl w:val="776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E6021D"/>
    <w:multiLevelType w:val="hybridMultilevel"/>
    <w:tmpl w:val="685C1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4B3"/>
    <w:multiLevelType w:val="hybridMultilevel"/>
    <w:tmpl w:val="CA105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204DF"/>
    <w:multiLevelType w:val="hybridMultilevel"/>
    <w:tmpl w:val="20FE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4764F"/>
    <w:multiLevelType w:val="hybridMultilevel"/>
    <w:tmpl w:val="14B27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E0966"/>
    <w:multiLevelType w:val="hybridMultilevel"/>
    <w:tmpl w:val="6F20810C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06CFC"/>
    <w:multiLevelType w:val="hybridMultilevel"/>
    <w:tmpl w:val="8814F1E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B35B6"/>
    <w:multiLevelType w:val="hybridMultilevel"/>
    <w:tmpl w:val="7FFA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27C77"/>
    <w:multiLevelType w:val="hybridMultilevel"/>
    <w:tmpl w:val="4A2E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9771C"/>
    <w:multiLevelType w:val="hybridMultilevel"/>
    <w:tmpl w:val="AB3CA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6C3C"/>
    <w:multiLevelType w:val="hybridMultilevel"/>
    <w:tmpl w:val="3350E2D0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D5503"/>
    <w:multiLevelType w:val="hybridMultilevel"/>
    <w:tmpl w:val="0C0A5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75A90"/>
    <w:multiLevelType w:val="hybridMultilevel"/>
    <w:tmpl w:val="072A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E1348"/>
    <w:multiLevelType w:val="hybridMultilevel"/>
    <w:tmpl w:val="B64C0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C3B4A"/>
    <w:multiLevelType w:val="hybridMultilevel"/>
    <w:tmpl w:val="A03A5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C2A5E"/>
    <w:multiLevelType w:val="hybridMultilevel"/>
    <w:tmpl w:val="0786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436"/>
    <w:multiLevelType w:val="hybridMultilevel"/>
    <w:tmpl w:val="3CE22A32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0C96"/>
    <w:multiLevelType w:val="hybridMultilevel"/>
    <w:tmpl w:val="F77E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A4B1F"/>
    <w:multiLevelType w:val="hybridMultilevel"/>
    <w:tmpl w:val="3C82B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135D8"/>
    <w:multiLevelType w:val="hybridMultilevel"/>
    <w:tmpl w:val="95241504"/>
    <w:lvl w:ilvl="0" w:tplc="93CEC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6ED5"/>
    <w:multiLevelType w:val="hybridMultilevel"/>
    <w:tmpl w:val="7756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27548"/>
    <w:multiLevelType w:val="hybridMultilevel"/>
    <w:tmpl w:val="49D4D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F79A6"/>
    <w:multiLevelType w:val="multilevel"/>
    <w:tmpl w:val="63A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E27B55"/>
    <w:multiLevelType w:val="hybridMultilevel"/>
    <w:tmpl w:val="8224F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7F94"/>
    <w:multiLevelType w:val="hybridMultilevel"/>
    <w:tmpl w:val="44F84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93E95"/>
    <w:multiLevelType w:val="multilevel"/>
    <w:tmpl w:val="566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C7F41"/>
    <w:multiLevelType w:val="hybridMultilevel"/>
    <w:tmpl w:val="0A6AE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16790"/>
    <w:multiLevelType w:val="hybridMultilevel"/>
    <w:tmpl w:val="A726CA18"/>
    <w:lvl w:ilvl="0" w:tplc="F3C0D1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7"/>
  </w:num>
  <w:num w:numId="4">
    <w:abstractNumId w:val="39"/>
  </w:num>
  <w:num w:numId="5">
    <w:abstractNumId w:val="30"/>
  </w:num>
  <w:num w:numId="6">
    <w:abstractNumId w:val="42"/>
  </w:num>
  <w:num w:numId="7">
    <w:abstractNumId w:val="5"/>
  </w:num>
  <w:num w:numId="8">
    <w:abstractNumId w:val="12"/>
  </w:num>
  <w:num w:numId="9">
    <w:abstractNumId w:val="18"/>
  </w:num>
  <w:num w:numId="10">
    <w:abstractNumId w:val="43"/>
  </w:num>
  <w:num w:numId="11">
    <w:abstractNumId w:val="40"/>
  </w:num>
  <w:num w:numId="12">
    <w:abstractNumId w:val="6"/>
  </w:num>
  <w:num w:numId="13">
    <w:abstractNumId w:val="26"/>
  </w:num>
  <w:num w:numId="14">
    <w:abstractNumId w:val="0"/>
  </w:num>
  <w:num w:numId="15">
    <w:abstractNumId w:val="29"/>
  </w:num>
  <w:num w:numId="16">
    <w:abstractNumId w:val="20"/>
  </w:num>
  <w:num w:numId="17">
    <w:abstractNumId w:val="8"/>
  </w:num>
  <w:num w:numId="18">
    <w:abstractNumId w:val="31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41"/>
  </w:num>
  <w:num w:numId="24">
    <w:abstractNumId w:val="32"/>
  </w:num>
  <w:num w:numId="25">
    <w:abstractNumId w:val="34"/>
  </w:num>
  <w:num w:numId="26">
    <w:abstractNumId w:val="19"/>
  </w:num>
  <w:num w:numId="27">
    <w:abstractNumId w:val="11"/>
  </w:num>
  <w:num w:numId="28">
    <w:abstractNumId w:val="13"/>
  </w:num>
  <w:num w:numId="29">
    <w:abstractNumId w:val="4"/>
  </w:num>
  <w:num w:numId="30">
    <w:abstractNumId w:val="38"/>
  </w:num>
  <w:num w:numId="31">
    <w:abstractNumId w:val="2"/>
  </w:num>
  <w:num w:numId="32">
    <w:abstractNumId w:val="36"/>
  </w:num>
  <w:num w:numId="33">
    <w:abstractNumId w:val="22"/>
  </w:num>
  <w:num w:numId="34">
    <w:abstractNumId w:val="1"/>
  </w:num>
  <w:num w:numId="35">
    <w:abstractNumId w:val="44"/>
  </w:num>
  <w:num w:numId="36">
    <w:abstractNumId w:val="33"/>
  </w:num>
  <w:num w:numId="37">
    <w:abstractNumId w:val="14"/>
  </w:num>
  <w:num w:numId="38">
    <w:abstractNumId w:val="23"/>
  </w:num>
  <w:num w:numId="39">
    <w:abstractNumId w:val="16"/>
  </w:num>
  <w:num w:numId="40">
    <w:abstractNumId w:val="35"/>
  </w:num>
  <w:num w:numId="41">
    <w:abstractNumId w:val="15"/>
  </w:num>
  <w:num w:numId="42">
    <w:abstractNumId w:val="17"/>
  </w:num>
  <w:num w:numId="43">
    <w:abstractNumId w:val="3"/>
  </w:num>
  <w:num w:numId="44">
    <w:abstractNumId w:val="24"/>
  </w:num>
  <w:num w:numId="45">
    <w:abstractNumId w:val="28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D"/>
    <w:rsid w:val="00000A96"/>
    <w:rsid w:val="0000344E"/>
    <w:rsid w:val="000571CF"/>
    <w:rsid w:val="00066A54"/>
    <w:rsid w:val="00077EAC"/>
    <w:rsid w:val="00083296"/>
    <w:rsid w:val="0008342F"/>
    <w:rsid w:val="00086D13"/>
    <w:rsid w:val="0009447C"/>
    <w:rsid w:val="000B3E98"/>
    <w:rsid w:val="000B41A7"/>
    <w:rsid w:val="000E7325"/>
    <w:rsid w:val="00113438"/>
    <w:rsid w:val="00122471"/>
    <w:rsid w:val="001434A0"/>
    <w:rsid w:val="00143E10"/>
    <w:rsid w:val="00144073"/>
    <w:rsid w:val="00152752"/>
    <w:rsid w:val="001610A7"/>
    <w:rsid w:val="00161381"/>
    <w:rsid w:val="001620A8"/>
    <w:rsid w:val="001633C9"/>
    <w:rsid w:val="001B4E97"/>
    <w:rsid w:val="001B5C1E"/>
    <w:rsid w:val="001B61A6"/>
    <w:rsid w:val="001E1AE6"/>
    <w:rsid w:val="001E7EDD"/>
    <w:rsid w:val="00217E2E"/>
    <w:rsid w:val="00241D6D"/>
    <w:rsid w:val="002434F5"/>
    <w:rsid w:val="002525E5"/>
    <w:rsid w:val="00253C0D"/>
    <w:rsid w:val="00255DC0"/>
    <w:rsid w:val="00274A75"/>
    <w:rsid w:val="00275271"/>
    <w:rsid w:val="0028765B"/>
    <w:rsid w:val="002A13E7"/>
    <w:rsid w:val="002B3844"/>
    <w:rsid w:val="002C63D1"/>
    <w:rsid w:val="002C6426"/>
    <w:rsid w:val="002E0E6A"/>
    <w:rsid w:val="003011AE"/>
    <w:rsid w:val="003042E7"/>
    <w:rsid w:val="00305DE6"/>
    <w:rsid w:val="00331C0A"/>
    <w:rsid w:val="003327D3"/>
    <w:rsid w:val="00335B51"/>
    <w:rsid w:val="00346581"/>
    <w:rsid w:val="0038189F"/>
    <w:rsid w:val="00397536"/>
    <w:rsid w:val="003A5A91"/>
    <w:rsid w:val="003B002C"/>
    <w:rsid w:val="003B38BD"/>
    <w:rsid w:val="003C0E0F"/>
    <w:rsid w:val="003C2C56"/>
    <w:rsid w:val="003D7E9F"/>
    <w:rsid w:val="003E1189"/>
    <w:rsid w:val="003E15F2"/>
    <w:rsid w:val="003F2301"/>
    <w:rsid w:val="004001AC"/>
    <w:rsid w:val="004021C3"/>
    <w:rsid w:val="00403CDE"/>
    <w:rsid w:val="004427D0"/>
    <w:rsid w:val="00444BA6"/>
    <w:rsid w:val="004515B5"/>
    <w:rsid w:val="0045161E"/>
    <w:rsid w:val="00451AE7"/>
    <w:rsid w:val="00466320"/>
    <w:rsid w:val="00466756"/>
    <w:rsid w:val="00473C76"/>
    <w:rsid w:val="00473E0B"/>
    <w:rsid w:val="00490C5E"/>
    <w:rsid w:val="004974B5"/>
    <w:rsid w:val="004B319E"/>
    <w:rsid w:val="004E015E"/>
    <w:rsid w:val="004E02CD"/>
    <w:rsid w:val="004E2D2F"/>
    <w:rsid w:val="004E56D1"/>
    <w:rsid w:val="004E5FE9"/>
    <w:rsid w:val="004F4B08"/>
    <w:rsid w:val="0050771F"/>
    <w:rsid w:val="00524E9E"/>
    <w:rsid w:val="005407A6"/>
    <w:rsid w:val="005455EA"/>
    <w:rsid w:val="00570824"/>
    <w:rsid w:val="005762CA"/>
    <w:rsid w:val="005806A6"/>
    <w:rsid w:val="005C050B"/>
    <w:rsid w:val="005C50F7"/>
    <w:rsid w:val="005C540D"/>
    <w:rsid w:val="005F3338"/>
    <w:rsid w:val="006012A9"/>
    <w:rsid w:val="00614FE3"/>
    <w:rsid w:val="00616F8A"/>
    <w:rsid w:val="006261C1"/>
    <w:rsid w:val="0064044F"/>
    <w:rsid w:val="00640797"/>
    <w:rsid w:val="0064188A"/>
    <w:rsid w:val="0064619D"/>
    <w:rsid w:val="006536F5"/>
    <w:rsid w:val="006572D3"/>
    <w:rsid w:val="00663FF1"/>
    <w:rsid w:val="00667A67"/>
    <w:rsid w:val="0069317B"/>
    <w:rsid w:val="00697770"/>
    <w:rsid w:val="006C485F"/>
    <w:rsid w:val="006C489D"/>
    <w:rsid w:val="006F00E3"/>
    <w:rsid w:val="006F2055"/>
    <w:rsid w:val="00702C30"/>
    <w:rsid w:val="007032E1"/>
    <w:rsid w:val="007141EE"/>
    <w:rsid w:val="00730AB4"/>
    <w:rsid w:val="00733131"/>
    <w:rsid w:val="007371B2"/>
    <w:rsid w:val="00740CFB"/>
    <w:rsid w:val="00746119"/>
    <w:rsid w:val="00751F25"/>
    <w:rsid w:val="00772A03"/>
    <w:rsid w:val="00780DB1"/>
    <w:rsid w:val="00780E0C"/>
    <w:rsid w:val="00785CAA"/>
    <w:rsid w:val="0079325D"/>
    <w:rsid w:val="00794721"/>
    <w:rsid w:val="007A1F9C"/>
    <w:rsid w:val="007B421C"/>
    <w:rsid w:val="007D3943"/>
    <w:rsid w:val="008232D5"/>
    <w:rsid w:val="00827FA6"/>
    <w:rsid w:val="00830293"/>
    <w:rsid w:val="008353C5"/>
    <w:rsid w:val="008404E3"/>
    <w:rsid w:val="00845B68"/>
    <w:rsid w:val="00855FB2"/>
    <w:rsid w:val="0086409B"/>
    <w:rsid w:val="00866AE5"/>
    <w:rsid w:val="00883DB8"/>
    <w:rsid w:val="008947A0"/>
    <w:rsid w:val="008976A3"/>
    <w:rsid w:val="008A40E3"/>
    <w:rsid w:val="008B77E3"/>
    <w:rsid w:val="008C75CB"/>
    <w:rsid w:val="008D1FD3"/>
    <w:rsid w:val="008D6C35"/>
    <w:rsid w:val="008E3FD2"/>
    <w:rsid w:val="008F0FEF"/>
    <w:rsid w:val="008F1AE9"/>
    <w:rsid w:val="008F43C2"/>
    <w:rsid w:val="008F6135"/>
    <w:rsid w:val="008F753D"/>
    <w:rsid w:val="0092145F"/>
    <w:rsid w:val="00927864"/>
    <w:rsid w:val="009521E4"/>
    <w:rsid w:val="00953E79"/>
    <w:rsid w:val="00976A42"/>
    <w:rsid w:val="00996D9C"/>
    <w:rsid w:val="009A1682"/>
    <w:rsid w:val="009C6F97"/>
    <w:rsid w:val="009F0790"/>
    <w:rsid w:val="009F1295"/>
    <w:rsid w:val="00A034E8"/>
    <w:rsid w:val="00A050FD"/>
    <w:rsid w:val="00A2248D"/>
    <w:rsid w:val="00A50FF0"/>
    <w:rsid w:val="00A541D4"/>
    <w:rsid w:val="00A54CBB"/>
    <w:rsid w:val="00A565F6"/>
    <w:rsid w:val="00A866D2"/>
    <w:rsid w:val="00AB3ABB"/>
    <w:rsid w:val="00AC1A02"/>
    <w:rsid w:val="00AC5328"/>
    <w:rsid w:val="00AC6982"/>
    <w:rsid w:val="00B65364"/>
    <w:rsid w:val="00B7130D"/>
    <w:rsid w:val="00B7210C"/>
    <w:rsid w:val="00B77755"/>
    <w:rsid w:val="00B93F71"/>
    <w:rsid w:val="00B95F73"/>
    <w:rsid w:val="00B9694C"/>
    <w:rsid w:val="00BB68CE"/>
    <w:rsid w:val="00BB7015"/>
    <w:rsid w:val="00BC7479"/>
    <w:rsid w:val="00BD0EE1"/>
    <w:rsid w:val="00BF157A"/>
    <w:rsid w:val="00C00988"/>
    <w:rsid w:val="00C35D65"/>
    <w:rsid w:val="00C408D7"/>
    <w:rsid w:val="00C41F15"/>
    <w:rsid w:val="00C43502"/>
    <w:rsid w:val="00C56223"/>
    <w:rsid w:val="00C77700"/>
    <w:rsid w:val="00C80802"/>
    <w:rsid w:val="00CC2699"/>
    <w:rsid w:val="00CE75FC"/>
    <w:rsid w:val="00D058F3"/>
    <w:rsid w:val="00D204B8"/>
    <w:rsid w:val="00D22BAA"/>
    <w:rsid w:val="00D32FA4"/>
    <w:rsid w:val="00D4585A"/>
    <w:rsid w:val="00D47671"/>
    <w:rsid w:val="00D5361A"/>
    <w:rsid w:val="00D562DB"/>
    <w:rsid w:val="00D62D94"/>
    <w:rsid w:val="00D630E8"/>
    <w:rsid w:val="00D66ADC"/>
    <w:rsid w:val="00D72D14"/>
    <w:rsid w:val="00D90253"/>
    <w:rsid w:val="00DB745A"/>
    <w:rsid w:val="00DC302E"/>
    <w:rsid w:val="00DC5F2A"/>
    <w:rsid w:val="00DF491F"/>
    <w:rsid w:val="00E207D7"/>
    <w:rsid w:val="00E26CF4"/>
    <w:rsid w:val="00E60724"/>
    <w:rsid w:val="00E6094D"/>
    <w:rsid w:val="00E704CB"/>
    <w:rsid w:val="00E91850"/>
    <w:rsid w:val="00E97D30"/>
    <w:rsid w:val="00EA6080"/>
    <w:rsid w:val="00ED6FEE"/>
    <w:rsid w:val="00EF1716"/>
    <w:rsid w:val="00EF57AB"/>
    <w:rsid w:val="00EF67F4"/>
    <w:rsid w:val="00F02278"/>
    <w:rsid w:val="00F11C4E"/>
    <w:rsid w:val="00F16B85"/>
    <w:rsid w:val="00F211BE"/>
    <w:rsid w:val="00F26218"/>
    <w:rsid w:val="00F33B3E"/>
    <w:rsid w:val="00F40A2B"/>
    <w:rsid w:val="00F41E0A"/>
    <w:rsid w:val="00F42E8A"/>
    <w:rsid w:val="00F525A2"/>
    <w:rsid w:val="00F6287B"/>
    <w:rsid w:val="00F9121A"/>
    <w:rsid w:val="00FD65E7"/>
    <w:rsid w:val="00FE0533"/>
    <w:rsid w:val="00FE2579"/>
    <w:rsid w:val="00FE6A9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7"/>
  </w:style>
  <w:style w:type="paragraph" w:styleId="Footer">
    <w:name w:val="footer"/>
    <w:basedOn w:val="Normal"/>
    <w:link w:val="FooterChar"/>
    <w:uiPriority w:val="99"/>
    <w:unhideWhenUsed/>
    <w:rsid w:val="005C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86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883DB8"/>
    <w:rPr>
      <w:b/>
      <w:bCs/>
    </w:rPr>
  </w:style>
  <w:style w:type="character" w:customStyle="1" w:styleId="apple-converted-space">
    <w:name w:val="apple-converted-space"/>
    <w:basedOn w:val="DefaultParagraphFont"/>
    <w:rsid w:val="00883DB8"/>
  </w:style>
  <w:style w:type="paragraph" w:styleId="Title">
    <w:name w:val="Title"/>
    <w:basedOn w:val="Normal"/>
    <w:next w:val="Normal"/>
    <w:link w:val="TitleChar"/>
    <w:uiPriority w:val="10"/>
    <w:qFormat/>
    <w:rsid w:val="00B72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2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404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0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F7"/>
  </w:style>
  <w:style w:type="paragraph" w:styleId="Footer">
    <w:name w:val="footer"/>
    <w:basedOn w:val="Normal"/>
    <w:link w:val="FooterChar"/>
    <w:uiPriority w:val="99"/>
    <w:unhideWhenUsed/>
    <w:rsid w:val="005C5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FAC4-1452-4A21-A5B0-95612D8D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Friesen, Carly</dc:creator>
  <cp:lastModifiedBy>Carly</cp:lastModifiedBy>
  <cp:revision>4</cp:revision>
  <cp:lastPrinted>2014-06-14T15:49:00Z</cp:lastPrinted>
  <dcterms:created xsi:type="dcterms:W3CDTF">2014-06-22T14:45:00Z</dcterms:created>
  <dcterms:modified xsi:type="dcterms:W3CDTF">2014-06-22T17:49:00Z</dcterms:modified>
</cp:coreProperties>
</file>